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B2B87">
      <w:pPr>
        <w:spacing w:line="400" w:lineRule="exact"/>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第</w:t>
      </w:r>
      <w:r>
        <w:rPr>
          <w:rFonts w:hint="default" w:ascii="Times New Roman" w:hAnsi="Times New Roman" w:cs="Times New Roman"/>
          <w:b/>
          <w:color w:val="auto"/>
          <w:sz w:val="32"/>
          <w:szCs w:val="32"/>
          <w:lang w:eastAsia="zh-CN"/>
        </w:rPr>
        <w:t>一</w:t>
      </w:r>
      <w:r>
        <w:rPr>
          <w:rFonts w:hint="default" w:ascii="Times New Roman" w:hAnsi="Times New Roman" w:cs="Times New Roman"/>
          <w:b/>
          <w:color w:val="auto"/>
          <w:sz w:val="32"/>
          <w:szCs w:val="32"/>
        </w:rPr>
        <w:t>部分 用户需求</w:t>
      </w:r>
    </w:p>
    <w:p w14:paraId="40A092F7">
      <w:pPr>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说明：</w:t>
      </w:r>
    </w:p>
    <w:p w14:paraId="276FA070">
      <w:pPr>
        <w:numPr>
          <w:ilvl w:val="0"/>
          <w:numId w:val="1"/>
        </w:numPr>
        <w:snapToGrid w:val="0"/>
        <w:rPr>
          <w:rFonts w:hint="default" w:ascii="Times New Roman" w:hAnsi="Times New Roman" w:cs="Times New Roman"/>
          <w:color w:val="auto"/>
        </w:rPr>
      </w:pPr>
      <w:r>
        <w:rPr>
          <w:rFonts w:hint="default" w:ascii="Times New Roman" w:hAnsi="Times New Roman" w:cs="Times New Roman"/>
          <w:color w:val="auto"/>
        </w:rPr>
        <w:t>投标人须对本项目的货物及服务进行整体投标，任何只对其中一部分内容进行的投标都被视为无效投标。</w:t>
      </w:r>
    </w:p>
    <w:p w14:paraId="3DDEA804">
      <w:pPr>
        <w:numPr>
          <w:ilvl w:val="0"/>
          <w:numId w:val="1"/>
        </w:numPr>
        <w:snapToGrid w:val="0"/>
        <w:rPr>
          <w:rFonts w:hint="default" w:ascii="Times New Roman" w:hAnsi="Times New Roman" w:cs="Times New Roman"/>
          <w:b/>
          <w:bCs/>
          <w:color w:val="auto"/>
        </w:rPr>
      </w:pPr>
      <w:r>
        <w:rPr>
          <w:rFonts w:hint="default" w:ascii="Times New Roman" w:hAnsi="Times New Roman" w:cs="Times New Roman"/>
          <w:b/>
          <w:bCs/>
          <w:color w:val="auto"/>
        </w:rPr>
        <w:t>用户需求书中打“★”号条款为实质性条款，投标人如有任何一条负偏离则导致投标无效。</w:t>
      </w:r>
    </w:p>
    <w:p w14:paraId="3EACA9C6">
      <w:pPr>
        <w:pStyle w:val="21"/>
        <w:numPr>
          <w:ilvl w:val="0"/>
          <w:numId w:val="1"/>
        </w:numPr>
        <w:snapToGrid w:val="0"/>
        <w:spacing w:line="360" w:lineRule="auto"/>
        <w:ind w:firstLineChars="0"/>
        <w:rPr>
          <w:rFonts w:hint="default" w:ascii="Times New Roman" w:hAnsi="Times New Roman" w:cs="Times New Roman"/>
          <w:b/>
          <w:bCs/>
          <w:color w:val="auto"/>
          <w:szCs w:val="20"/>
        </w:rPr>
      </w:pPr>
      <w:r>
        <w:rPr>
          <w:rFonts w:hint="default" w:ascii="Times New Roman" w:hAnsi="Times New Roman" w:cs="Times New Roman"/>
          <w:b/>
          <w:bCs/>
          <w:color w:val="auto"/>
          <w:szCs w:val="20"/>
        </w:rPr>
        <w:t>用户需求书中打“</w:t>
      </w:r>
      <w:r>
        <w:rPr>
          <w:rFonts w:hint="default" w:ascii="Times New Roman" w:hAnsi="Times New Roman" w:cs="Times New Roman"/>
          <w:color w:val="auto"/>
          <w:szCs w:val="21"/>
        </w:rPr>
        <w:t>▲</w:t>
      </w:r>
      <w:r>
        <w:rPr>
          <w:rFonts w:hint="default" w:ascii="Times New Roman" w:hAnsi="Times New Roman" w:cs="Times New Roman"/>
          <w:b/>
          <w:bCs/>
          <w:color w:val="auto"/>
          <w:szCs w:val="20"/>
        </w:rPr>
        <w:t>”号条款为重要条款，</w:t>
      </w:r>
      <w:r>
        <w:rPr>
          <w:rFonts w:hint="default" w:ascii="Times New Roman" w:hAnsi="Times New Roman" w:cs="Times New Roman"/>
          <w:b/>
          <w:bCs/>
          <w:color w:val="auto"/>
          <w:szCs w:val="21"/>
        </w:rPr>
        <w:t>不作为废标条款</w:t>
      </w:r>
      <w:r>
        <w:rPr>
          <w:rFonts w:hint="default" w:ascii="Times New Roman" w:hAnsi="Times New Roman" w:cs="Times New Roman"/>
          <w:b/>
          <w:bCs/>
          <w:color w:val="auto"/>
          <w:szCs w:val="20"/>
        </w:rPr>
        <w:t>。</w:t>
      </w:r>
    </w:p>
    <w:p w14:paraId="4E969E96">
      <w:pPr>
        <w:tabs>
          <w:tab w:val="left" w:pos="540"/>
          <w:tab w:val="left" w:pos="800"/>
          <w:tab w:val="left" w:pos="4500"/>
        </w:tabs>
        <w:autoSpaceDE w:val="0"/>
        <w:autoSpaceDN w:val="0"/>
        <w:adjustRightInd w:val="0"/>
        <w:spacing w:before="240" w:beforeLines="100" w:after="240" w:afterLines="100"/>
        <w:ind w:right="4031" w:firstLine="472" w:firstLineChars="196"/>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一、采购项目需求、项目概述及清单</w:t>
      </w:r>
    </w:p>
    <w:p w14:paraId="023D6EAB">
      <w:pPr>
        <w:tabs>
          <w:tab w:val="left" w:pos="800"/>
          <w:tab w:val="left" w:pos="4500"/>
        </w:tabs>
        <w:autoSpaceDE w:val="0"/>
        <w:autoSpaceDN w:val="0"/>
        <w:adjustRightInd w:val="0"/>
        <w:spacing w:before="240" w:beforeLines="100" w:after="240" w:afterLines="100"/>
        <w:ind w:right="4031" w:firstLine="413" w:firstLineChars="196"/>
        <w:jc w:val="lef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1、采购项目需求一览表</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363"/>
        <w:gridCol w:w="1755"/>
        <w:gridCol w:w="3656"/>
      </w:tblGrid>
      <w:tr w14:paraId="6C79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24" w:type="dxa"/>
            <w:tcBorders>
              <w:top w:val="single" w:color="auto" w:sz="4" w:space="0"/>
              <w:left w:val="single" w:color="auto" w:sz="4" w:space="0"/>
              <w:bottom w:val="single" w:color="auto" w:sz="4" w:space="0"/>
              <w:right w:val="single" w:color="auto" w:sz="4" w:space="0"/>
            </w:tcBorders>
            <w:noWrap w:val="0"/>
            <w:vAlign w:val="center"/>
          </w:tcPr>
          <w:p w14:paraId="6A62D58D">
            <w:pPr>
              <w:widowControl/>
              <w:snapToGrid w:val="0"/>
              <w:ind w:left="1" w:firstLine="11" w:firstLineChars="5"/>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序号</w:t>
            </w:r>
          </w:p>
        </w:tc>
        <w:tc>
          <w:tcPr>
            <w:tcW w:w="3363" w:type="dxa"/>
            <w:tcBorders>
              <w:top w:val="single" w:color="auto" w:sz="4" w:space="0"/>
              <w:left w:val="single" w:color="auto" w:sz="4" w:space="0"/>
              <w:bottom w:val="single" w:color="auto" w:sz="4" w:space="0"/>
              <w:right w:val="single" w:color="auto" w:sz="4" w:space="0"/>
            </w:tcBorders>
            <w:noWrap w:val="0"/>
            <w:vAlign w:val="center"/>
          </w:tcPr>
          <w:p w14:paraId="5513C235">
            <w:pPr>
              <w:widowControl/>
              <w:snapToGrid w:val="0"/>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名  称</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1D4EA1A1">
            <w:pPr>
              <w:widowControl/>
              <w:snapToGrid w:val="0"/>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数量</w:t>
            </w:r>
          </w:p>
        </w:tc>
        <w:tc>
          <w:tcPr>
            <w:tcW w:w="3656" w:type="dxa"/>
            <w:tcBorders>
              <w:top w:val="single" w:color="auto" w:sz="4" w:space="0"/>
              <w:left w:val="single" w:color="auto" w:sz="4" w:space="0"/>
              <w:bottom w:val="single" w:color="auto" w:sz="4" w:space="0"/>
              <w:right w:val="single" w:color="auto" w:sz="4" w:space="0"/>
            </w:tcBorders>
            <w:noWrap w:val="0"/>
            <w:vAlign w:val="center"/>
          </w:tcPr>
          <w:p w14:paraId="30CA4AE1">
            <w:pPr>
              <w:snapToGrid w:val="0"/>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预算</w:t>
            </w:r>
          </w:p>
        </w:tc>
      </w:tr>
      <w:tr w14:paraId="14A9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24" w:type="dxa"/>
            <w:tcBorders>
              <w:top w:val="single" w:color="auto" w:sz="4" w:space="0"/>
              <w:left w:val="single" w:color="auto" w:sz="4" w:space="0"/>
              <w:bottom w:val="single" w:color="auto" w:sz="4" w:space="0"/>
              <w:right w:val="single" w:color="auto" w:sz="4" w:space="0"/>
            </w:tcBorders>
            <w:noWrap w:val="0"/>
            <w:vAlign w:val="center"/>
          </w:tcPr>
          <w:p w14:paraId="19ACB7C4">
            <w:pPr>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3363" w:type="dxa"/>
            <w:tcBorders>
              <w:top w:val="single" w:color="auto" w:sz="4" w:space="0"/>
              <w:left w:val="single" w:color="auto" w:sz="4" w:space="0"/>
              <w:bottom w:val="single" w:color="auto" w:sz="4" w:space="0"/>
              <w:right w:val="single" w:color="auto" w:sz="4" w:space="0"/>
            </w:tcBorders>
            <w:noWrap w:val="0"/>
            <w:vAlign w:val="center"/>
          </w:tcPr>
          <w:p w14:paraId="14BEBC67">
            <w:pPr>
              <w:widowControl/>
              <w:snapToGrid w:val="0"/>
              <w:ind w:left="1" w:firstLine="10" w:firstLineChars="5"/>
              <w:jc w:val="center"/>
              <w:rPr>
                <w:rFonts w:hint="default" w:ascii="Times New Roman" w:hAnsi="Times New Roman" w:cs="Times New Roman"/>
                <w:color w:val="auto"/>
                <w:szCs w:val="21"/>
              </w:rPr>
            </w:pPr>
            <w:r>
              <w:rPr>
                <w:rFonts w:hint="eastAsia" w:ascii="Times New Roman" w:hAnsi="Times New Roman" w:cs="Times New Roman"/>
                <w:color w:val="auto"/>
                <w:lang w:eastAsia="zh-CN"/>
              </w:rPr>
              <w:t>2024</w:t>
            </w:r>
            <w:r>
              <w:rPr>
                <w:rFonts w:hint="default" w:ascii="Times New Roman" w:hAnsi="Times New Roman" w:cs="Times New Roman"/>
                <w:color w:val="auto"/>
              </w:rPr>
              <w:t>年教职工</w:t>
            </w:r>
            <w:r>
              <w:rPr>
                <w:rFonts w:hint="default" w:ascii="Times New Roman" w:hAnsi="Times New Roman" w:cs="Times New Roman"/>
                <w:color w:val="auto"/>
                <w:lang w:eastAsia="zh-CN"/>
              </w:rPr>
              <w:t>中秋节</w:t>
            </w:r>
            <w:r>
              <w:rPr>
                <w:rFonts w:hint="default" w:ascii="Times New Roman" w:hAnsi="Times New Roman" w:cs="Times New Roman"/>
                <w:color w:val="auto"/>
              </w:rPr>
              <w:t>慰问品</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4D115926">
            <w:pPr>
              <w:widowControl/>
              <w:snapToGrid w:val="0"/>
              <w:ind w:left="185" w:leftChars="88"/>
              <w:jc w:val="center"/>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szCs w:val="21"/>
              </w:rPr>
              <w:t>约</w:t>
            </w:r>
            <w:r>
              <w:rPr>
                <w:rFonts w:hint="eastAsia" w:ascii="Times New Roman" w:hAnsi="Times New Roman" w:cs="Times New Roman"/>
                <w:color w:val="auto"/>
                <w:szCs w:val="21"/>
                <w:lang w:eastAsia="zh-CN"/>
              </w:rPr>
              <w:t>240份</w:t>
            </w:r>
          </w:p>
        </w:tc>
        <w:tc>
          <w:tcPr>
            <w:tcW w:w="3656" w:type="dxa"/>
            <w:tcBorders>
              <w:top w:val="single" w:color="auto" w:sz="4" w:space="0"/>
              <w:left w:val="single" w:color="auto" w:sz="4" w:space="0"/>
              <w:bottom w:val="single" w:color="auto" w:sz="4" w:space="0"/>
              <w:right w:val="single" w:color="auto" w:sz="4" w:space="0"/>
            </w:tcBorders>
            <w:noWrap w:val="0"/>
            <w:vAlign w:val="center"/>
          </w:tcPr>
          <w:p w14:paraId="2955E2E5">
            <w:pPr>
              <w:widowControl/>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人民币约</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u w:val="single"/>
                <w:lang w:val="en-US" w:eastAsia="zh-CN"/>
              </w:rPr>
              <w:t>12</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rPr>
              <w:t>万元</w:t>
            </w:r>
          </w:p>
        </w:tc>
      </w:tr>
    </w:tbl>
    <w:p w14:paraId="409027A5">
      <w:pPr>
        <w:numPr>
          <w:ilvl w:val="0"/>
          <w:numId w:val="2"/>
        </w:numPr>
        <w:adjustRightInd w:val="0"/>
        <w:snapToGrid w:val="0"/>
        <w:spacing w:line="460" w:lineRule="atLeast"/>
        <w:rPr>
          <w:rFonts w:hint="default" w:ascii="Times New Roman" w:hAnsi="Times New Roman" w:cs="Times New Roman"/>
          <w:color w:val="auto"/>
          <w:sz w:val="28"/>
          <w:szCs w:val="28"/>
        </w:rPr>
      </w:pPr>
      <w:r>
        <w:rPr>
          <w:rFonts w:hint="default" w:ascii="Times New Roman" w:hAnsi="Times New Roman" w:cs="Times New Roman"/>
          <w:b/>
          <w:bCs/>
          <w:color w:val="auto"/>
          <w:sz w:val="24"/>
        </w:rPr>
        <w:t>项目总体要求及说明：</w:t>
      </w:r>
    </w:p>
    <w:p w14:paraId="0C86A9B1">
      <w:pPr>
        <w:spacing w:line="500" w:lineRule="exact"/>
        <w:ind w:firstLine="422" w:firstLineChars="200"/>
        <w:rPr>
          <w:rFonts w:hint="default" w:ascii="Times New Roman" w:hAnsi="Times New Roman" w:cs="Times New Roman"/>
          <w:b/>
          <w:color w:val="auto"/>
        </w:rPr>
      </w:pPr>
      <w:r>
        <w:rPr>
          <w:rFonts w:hint="default" w:ascii="Times New Roman" w:hAnsi="Times New Roman" w:cs="Times New Roman"/>
          <w:b/>
          <w:color w:val="auto"/>
        </w:rPr>
        <w:t>1、本项目主要采购合肥四中职工的节日慰问品，以食品和日用品为主。</w:t>
      </w:r>
    </w:p>
    <w:p w14:paraId="0B289679">
      <w:pPr>
        <w:spacing w:line="500" w:lineRule="exact"/>
        <w:ind w:firstLine="422" w:firstLineChars="200"/>
        <w:rPr>
          <w:rFonts w:hint="default" w:ascii="Times New Roman" w:hAnsi="Times New Roman" w:cs="Times New Roman"/>
          <w:b/>
          <w:color w:val="auto"/>
        </w:rPr>
      </w:pPr>
      <w:r>
        <w:rPr>
          <w:rFonts w:hint="default" w:ascii="Times New Roman" w:hAnsi="Times New Roman" w:cs="Times New Roman"/>
          <w:b/>
          <w:color w:val="auto"/>
        </w:rPr>
        <w:t>2、对投标人要求：</w:t>
      </w:r>
    </w:p>
    <w:p w14:paraId="1B04ECD2">
      <w:pPr>
        <w:spacing w:line="500" w:lineRule="exact"/>
        <w:ind w:firstLine="422" w:firstLineChars="200"/>
        <w:rPr>
          <w:rFonts w:hint="default" w:ascii="Times New Roman" w:hAnsi="Times New Roman" w:cs="Times New Roman"/>
          <w:b/>
          <w:color w:val="auto"/>
        </w:rPr>
      </w:pPr>
      <w:r>
        <w:rPr>
          <w:rFonts w:hint="default" w:ascii="Times New Roman" w:hAnsi="Times New Roman" w:cs="Times New Roman"/>
          <w:b/>
          <w:color w:val="auto"/>
        </w:rPr>
        <w:t>（1）投标人须有一定的经营规模，实力较雄厚，社会信誉良好。</w:t>
      </w:r>
    </w:p>
    <w:p w14:paraId="432E3387">
      <w:pPr>
        <w:spacing w:line="500" w:lineRule="exact"/>
        <w:ind w:firstLine="422" w:firstLineChars="200"/>
        <w:rPr>
          <w:rFonts w:hint="default" w:ascii="Times New Roman" w:hAnsi="Times New Roman" w:cs="Times New Roman"/>
          <w:b/>
          <w:color w:val="auto"/>
        </w:rPr>
      </w:pPr>
      <w:r>
        <w:rPr>
          <w:rFonts w:hint="default" w:ascii="Times New Roman" w:hAnsi="Times New Roman" w:cs="Times New Roman"/>
          <w:b/>
          <w:color w:val="auto"/>
        </w:rPr>
        <w:t>（2）投标人对今后供应商品必须作出三点承诺：按采购人要求保障物资供应准时到位，否则对造成损失负完全责任；不短斤缺两，不以次充好；因商品质量问题或在供货运输过程中因管理疏漏被掺杂有毒或有害物质引发人身健康及生命安全事故负完全责任。</w:t>
      </w:r>
    </w:p>
    <w:p w14:paraId="5EED8369">
      <w:pPr>
        <w:spacing w:line="500" w:lineRule="exact"/>
        <w:ind w:firstLine="422" w:firstLineChars="200"/>
        <w:rPr>
          <w:rFonts w:hint="default" w:ascii="Times New Roman" w:hAnsi="Times New Roman" w:cs="Times New Roman"/>
          <w:b/>
          <w:color w:val="auto"/>
        </w:rPr>
      </w:pPr>
      <w:r>
        <w:rPr>
          <w:rFonts w:hint="default" w:ascii="Times New Roman" w:hAnsi="Times New Roman" w:cs="Times New Roman"/>
          <w:b/>
          <w:color w:val="auto"/>
        </w:rPr>
        <w:t>3.服务要求：</w:t>
      </w:r>
    </w:p>
    <w:p w14:paraId="42403E45">
      <w:pPr>
        <w:spacing w:line="50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根据采购人实际情况，制定优惠及售后服务方案，售后服务方案要充分体现出采购人每位工会会员的利益最大化。售后服务方案至少应包括：</w:t>
      </w:r>
      <w:bookmarkStart w:id="0" w:name="OLE_LINK1"/>
      <w:bookmarkStart w:id="1" w:name="OLE_LINK2"/>
      <w:r>
        <w:rPr>
          <w:rFonts w:hint="default" w:ascii="Times New Roman" w:hAnsi="Times New Roman" w:cs="Times New Roman"/>
          <w:b/>
          <w:bCs/>
          <w:color w:val="auto"/>
        </w:rPr>
        <w:t>报价表（费率）、优惠内容、优惠条件、增值服务、服务承诺等</w:t>
      </w:r>
      <w:bookmarkEnd w:id="0"/>
      <w:bookmarkEnd w:id="1"/>
      <w:r>
        <w:rPr>
          <w:rFonts w:hint="default" w:ascii="Times New Roman" w:hAnsi="Times New Roman" w:cs="Times New Roman"/>
          <w:b/>
          <w:bCs/>
          <w:color w:val="auto"/>
        </w:rPr>
        <w:t>。</w:t>
      </w:r>
    </w:p>
    <w:p w14:paraId="2B79999B">
      <w:pPr>
        <w:spacing w:line="50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4、报价要求：</w:t>
      </w:r>
    </w:p>
    <w:p w14:paraId="0F806379">
      <w:pPr>
        <w:spacing w:line="50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（1）每人每份</w:t>
      </w:r>
      <w:r>
        <w:rPr>
          <w:rFonts w:hint="default" w:ascii="Times New Roman" w:hAnsi="Times New Roman" w:cs="Times New Roman"/>
          <w:b/>
          <w:bCs/>
          <w:color w:val="auto"/>
          <w:lang w:val="en-US" w:eastAsia="zh-CN"/>
        </w:rPr>
        <w:t>5</w:t>
      </w:r>
      <w:r>
        <w:rPr>
          <w:rFonts w:hint="default" w:ascii="Times New Roman" w:hAnsi="Times New Roman" w:cs="Times New Roman"/>
          <w:b/>
          <w:bCs/>
          <w:color w:val="auto"/>
        </w:rPr>
        <w:t>00元为固定价格，不作为价格评审因素。</w:t>
      </w:r>
    </w:p>
    <w:p w14:paraId="01BAFEE3">
      <w:pPr>
        <w:spacing w:line="50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5、质量要求：</w:t>
      </w:r>
    </w:p>
    <w:p w14:paraId="4068CD76">
      <w:pPr>
        <w:spacing w:line="500" w:lineRule="exact"/>
        <w:ind w:firstLine="420" w:firstLineChars="200"/>
        <w:rPr>
          <w:rFonts w:hint="default" w:ascii="Times New Roman" w:hAnsi="Times New Roman" w:cs="Times New Roman"/>
          <w:bCs/>
          <w:color w:val="auto"/>
        </w:rPr>
      </w:pPr>
      <w:r>
        <w:rPr>
          <w:rFonts w:hint="default" w:ascii="Times New Roman" w:hAnsi="Times New Roman" w:cs="Times New Roman"/>
          <w:bCs/>
          <w:color w:val="auto"/>
        </w:rPr>
        <w:t>(1)质量水平：质量以当时市面供应的中等以上质量为准。</w:t>
      </w:r>
    </w:p>
    <w:p w14:paraId="1D07EE68">
      <w:pPr>
        <w:spacing w:line="500" w:lineRule="exact"/>
        <w:ind w:firstLine="420" w:firstLineChars="200"/>
        <w:rPr>
          <w:rFonts w:hint="default" w:ascii="Times New Roman" w:hAnsi="Times New Roman" w:cs="Times New Roman"/>
          <w:bCs/>
          <w:color w:val="auto"/>
        </w:rPr>
      </w:pPr>
      <w:r>
        <w:rPr>
          <w:rFonts w:hint="default" w:ascii="Times New Roman" w:hAnsi="Times New Roman" w:cs="Times New Roman"/>
          <w:bCs/>
          <w:color w:val="auto"/>
        </w:rPr>
        <w:t>(2)不得添加对人体有害的添加剂，符合国家食品安全要求。</w:t>
      </w:r>
    </w:p>
    <w:p w14:paraId="3604C214">
      <w:pPr>
        <w:spacing w:line="50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6、价格需求：</w:t>
      </w:r>
    </w:p>
    <w:p w14:paraId="53130002">
      <w:pPr>
        <w:spacing w:line="500" w:lineRule="exact"/>
        <w:ind w:firstLine="420" w:firstLineChars="200"/>
        <w:rPr>
          <w:rFonts w:hint="default" w:ascii="Times New Roman" w:hAnsi="Times New Roman" w:cs="Times New Roman"/>
          <w:bCs/>
          <w:color w:val="auto"/>
        </w:rPr>
      </w:pPr>
      <w:r>
        <w:rPr>
          <w:rFonts w:hint="default" w:ascii="Times New Roman" w:hAnsi="Times New Roman" w:cs="Times New Roman"/>
          <w:bCs/>
          <w:color w:val="auto"/>
        </w:rPr>
        <w:t>(1)招标价格为</w:t>
      </w:r>
      <w:r>
        <w:rPr>
          <w:rFonts w:hint="default" w:ascii="Times New Roman" w:hAnsi="Times New Roman" w:cs="Times New Roman"/>
          <w:bCs/>
          <w:color w:val="auto"/>
          <w:lang w:val="en-US" w:eastAsia="zh-CN"/>
        </w:rPr>
        <w:t>5</w:t>
      </w:r>
      <w:r>
        <w:rPr>
          <w:rFonts w:hint="default" w:ascii="Times New Roman" w:hAnsi="Times New Roman" w:cs="Times New Roman"/>
          <w:bCs/>
          <w:color w:val="auto"/>
        </w:rPr>
        <w:t>00元/份，以实际教职工人数为准，总价约</w:t>
      </w:r>
      <w:r>
        <w:rPr>
          <w:rFonts w:hint="eastAsia" w:ascii="Times New Roman" w:hAnsi="Times New Roman" w:cs="Times New Roman"/>
          <w:bCs/>
          <w:color w:val="auto"/>
          <w:lang w:val="en-US" w:eastAsia="zh-CN"/>
        </w:rPr>
        <w:t>12</w:t>
      </w:r>
      <w:r>
        <w:rPr>
          <w:rFonts w:hint="default" w:ascii="Times New Roman" w:hAnsi="Times New Roman" w:cs="Times New Roman"/>
          <w:bCs/>
          <w:color w:val="auto"/>
        </w:rPr>
        <w:t>万元。</w:t>
      </w:r>
    </w:p>
    <w:p w14:paraId="47CA96DB">
      <w:pPr>
        <w:spacing w:line="50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7、其他需求：</w:t>
      </w:r>
    </w:p>
    <w:p w14:paraId="7D2EAEC9">
      <w:pPr>
        <w:spacing w:line="500" w:lineRule="exact"/>
        <w:ind w:firstLine="420" w:firstLineChars="200"/>
        <w:rPr>
          <w:rFonts w:hint="default" w:ascii="Times New Roman" w:hAnsi="Times New Roman" w:cs="Times New Roman"/>
          <w:bCs/>
          <w:color w:val="auto"/>
        </w:rPr>
      </w:pPr>
      <w:r>
        <w:rPr>
          <w:rFonts w:hint="default" w:ascii="Times New Roman" w:hAnsi="Times New Roman" w:cs="Times New Roman"/>
          <w:bCs/>
          <w:color w:val="auto"/>
        </w:rPr>
        <w:t>（1）投标人开标时需要提供样品（实物或电子版），最终确认一家供应商，供应期一年。</w:t>
      </w:r>
    </w:p>
    <w:p w14:paraId="559E9C46">
      <w:pPr>
        <w:spacing w:line="500" w:lineRule="exact"/>
        <w:ind w:firstLine="420" w:firstLineChars="200"/>
        <w:rPr>
          <w:rFonts w:hint="default" w:ascii="Times New Roman" w:hAnsi="Times New Roman" w:cs="Times New Roman"/>
          <w:bCs/>
          <w:color w:val="auto"/>
        </w:rPr>
      </w:pPr>
      <w:r>
        <w:rPr>
          <w:rFonts w:hint="default" w:ascii="Times New Roman" w:hAnsi="Times New Roman" w:cs="Times New Roman"/>
          <w:bCs/>
          <w:color w:val="auto"/>
        </w:rPr>
        <w:t>（2）报价含税费及其他一切费用，须开正式发票（且提供的发票名称、印章和账户信息须与投标文件单位一致）。</w:t>
      </w:r>
    </w:p>
    <w:p w14:paraId="13CADB4A">
      <w:pPr>
        <w:spacing w:line="50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★（3）报价时应注明慰问品券从发券日起有效期不少于12个月，可在任意一家实体门店提货，且不附加限购条件；</w:t>
      </w:r>
    </w:p>
    <w:p w14:paraId="7BADF1FE">
      <w:pPr>
        <w:spacing w:line="500" w:lineRule="exact"/>
        <w:ind w:firstLine="420" w:firstLineChars="200"/>
        <w:rPr>
          <w:rFonts w:hint="default" w:ascii="Times New Roman" w:hAnsi="Times New Roman" w:cs="Times New Roman"/>
          <w:bCs/>
          <w:color w:val="auto"/>
        </w:rPr>
      </w:pPr>
      <w:r>
        <w:rPr>
          <w:rFonts w:hint="default" w:ascii="Times New Roman" w:hAnsi="Times New Roman" w:cs="Times New Roman"/>
          <w:bCs/>
          <w:color w:val="auto"/>
        </w:rPr>
        <w:t>（4）中标人须及时处理节日慰问品券发放和使用过程中遇到的问题，并做好登记服务工作；</w:t>
      </w:r>
    </w:p>
    <w:p w14:paraId="758790B3">
      <w:pPr>
        <w:spacing w:line="50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（5）中标人提供的节日慰问品券能购买的食品必须是符合国家相关部门规定的食品安全标准。</w:t>
      </w:r>
    </w:p>
    <w:p w14:paraId="168A30CF">
      <w:pPr>
        <w:keepNext w:val="0"/>
        <w:keepLines w:val="0"/>
        <w:pageBreakBefore w:val="0"/>
        <w:widowControl/>
        <w:kinsoku w:val="0"/>
        <w:wordWrap/>
        <w:overflowPunct/>
        <w:topLinePunct w:val="0"/>
        <w:autoSpaceDE w:val="0"/>
        <w:autoSpaceDN w:val="0"/>
        <w:bidi w:val="0"/>
        <w:adjustRightInd w:val="0"/>
        <w:snapToGrid w:val="0"/>
        <w:spacing w:line="500" w:lineRule="exact"/>
        <w:ind w:firstLine="1054" w:firstLineChars="500"/>
        <w:textAlignment w:val="baseline"/>
        <w:rPr>
          <w:rFonts w:hint="default" w:ascii="Times New Roman" w:hAnsi="Times New Roman" w:cs="Times New Roman"/>
          <w:b/>
          <w:bCs/>
          <w:color w:val="auto"/>
        </w:rPr>
      </w:pPr>
      <w:r>
        <w:rPr>
          <w:rFonts w:hint="default" w:ascii="Times New Roman" w:hAnsi="Times New Roman" w:cs="Times New Roman"/>
          <w:b/>
          <w:bCs/>
          <w:color w:val="auto"/>
        </w:rPr>
        <w:t>（6）中标人给采购人的劵：</w:t>
      </w:r>
      <w:r>
        <w:rPr>
          <w:rFonts w:hint="default" w:ascii="Times New Roman" w:hAnsi="Times New Roman" w:cs="Times New Roman"/>
          <w:b/>
          <w:bCs/>
          <w:color w:val="auto"/>
          <w:lang w:eastAsia="zh-CN"/>
        </w:rPr>
        <w:t>中秋节</w:t>
      </w:r>
      <w:r>
        <w:rPr>
          <w:rFonts w:hint="default" w:ascii="Times New Roman" w:hAnsi="Times New Roman" w:cs="Times New Roman"/>
          <w:b/>
          <w:bCs/>
          <w:color w:val="auto"/>
        </w:rPr>
        <w:t>慰问品券</w:t>
      </w:r>
      <w:r>
        <w:rPr>
          <w:rFonts w:hint="default" w:ascii="Times New Roman" w:hAnsi="Times New Roman" w:cs="Times New Roman"/>
          <w:b/>
          <w:bCs/>
        </w:rPr>
        <w:t>（用于结算，面额</w:t>
      </w:r>
      <w:r>
        <w:rPr>
          <w:rFonts w:hint="default" w:ascii="Times New Roman" w:hAnsi="Times New Roman" w:cs="Times New Roman"/>
          <w:b/>
          <w:bCs/>
          <w:lang w:val="en-US" w:eastAsia="zh-CN"/>
        </w:rPr>
        <w:t>500元</w:t>
      </w:r>
      <w:r>
        <w:rPr>
          <w:rFonts w:hint="default" w:ascii="Times New Roman" w:hAnsi="Times New Roman" w:cs="Times New Roman"/>
          <w:b/>
          <w:bCs/>
        </w:rPr>
        <w:t>）</w:t>
      </w:r>
    </w:p>
    <w:p w14:paraId="24C3C6F4">
      <w:pPr>
        <w:spacing w:line="50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8、结算方式：</w:t>
      </w:r>
    </w:p>
    <w:p w14:paraId="1C1FB799">
      <w:pPr>
        <w:widowControl/>
        <w:shd w:val="clear" w:color="auto" w:fill="FFFFFF"/>
        <w:spacing w:line="560" w:lineRule="exact"/>
        <w:ind w:firstLine="420" w:firstLineChars="200"/>
        <w:jc w:val="left"/>
        <w:textAlignment w:val="baseline"/>
        <w:rPr>
          <w:rFonts w:hint="default" w:ascii="Times New Roman" w:hAnsi="Times New Roman" w:cs="Times New Roman"/>
          <w:bCs/>
          <w:color w:val="auto"/>
        </w:rPr>
      </w:pPr>
      <w:r>
        <w:rPr>
          <w:rFonts w:hint="default" w:ascii="Times New Roman" w:hAnsi="Times New Roman" w:cs="Times New Roman"/>
          <w:bCs/>
          <w:color w:val="auto"/>
        </w:rPr>
        <w:t>（1）按实结算。结算价格=实际消费人数（凭发放的节日慰问品券）×券面金额。</w:t>
      </w:r>
    </w:p>
    <w:p w14:paraId="11E817F5">
      <w:pPr>
        <w:spacing w:line="500" w:lineRule="exact"/>
        <w:ind w:firstLine="420" w:firstLineChars="200"/>
        <w:rPr>
          <w:rFonts w:hint="default" w:ascii="Times New Roman" w:hAnsi="Times New Roman" w:cs="Times New Roman"/>
          <w:bCs/>
          <w:color w:val="auto"/>
        </w:rPr>
      </w:pPr>
      <w:r>
        <w:rPr>
          <w:rFonts w:hint="default" w:ascii="Times New Roman" w:hAnsi="Times New Roman" w:cs="Times New Roman"/>
          <w:bCs/>
          <w:color w:val="auto"/>
        </w:rPr>
        <w:t>（2）中标人按采购人财务制度要求提供等额的正式发票，采购人完成审批后15个工作日内，由银行转帐方式付款，具体结算方式签订合同时双方协商确定。</w:t>
      </w:r>
    </w:p>
    <w:p w14:paraId="1C13775B">
      <w:pPr>
        <w:spacing w:before="94" w:line="225" w:lineRule="auto"/>
        <w:ind w:left="25"/>
        <w:rPr>
          <w:rFonts w:hint="default" w:ascii="Times New Roman" w:hAnsi="Times New Roman" w:eastAsia="宋体" w:cs="Times New Roman"/>
          <w:color w:val="auto"/>
          <w:spacing w:val="-5"/>
          <w:sz w:val="29"/>
          <w:szCs w:val="29"/>
        </w:rPr>
      </w:pPr>
    </w:p>
    <w:p w14:paraId="2E620363">
      <w:pPr>
        <w:spacing w:before="94" w:line="225" w:lineRule="auto"/>
        <w:ind w:left="25"/>
        <w:rPr>
          <w:rFonts w:hint="default" w:ascii="Times New Roman" w:hAnsi="Times New Roman" w:eastAsia="宋体" w:cs="Times New Roman"/>
          <w:color w:val="auto"/>
          <w:spacing w:val="-5"/>
          <w:sz w:val="29"/>
          <w:szCs w:val="29"/>
        </w:rPr>
      </w:pPr>
    </w:p>
    <w:p w14:paraId="691E0CBE">
      <w:pPr>
        <w:spacing w:before="94" w:line="225" w:lineRule="auto"/>
        <w:ind w:left="25"/>
        <w:rPr>
          <w:rFonts w:hint="default" w:ascii="Times New Roman" w:hAnsi="Times New Roman" w:eastAsia="宋体" w:cs="Times New Roman"/>
          <w:color w:val="auto"/>
          <w:spacing w:val="-5"/>
          <w:sz w:val="29"/>
          <w:szCs w:val="29"/>
        </w:rPr>
      </w:pPr>
    </w:p>
    <w:p w14:paraId="0EEDE9F0">
      <w:pPr>
        <w:spacing w:before="94" w:line="225" w:lineRule="auto"/>
        <w:ind w:left="25"/>
        <w:rPr>
          <w:rFonts w:hint="default" w:ascii="Times New Roman" w:hAnsi="Times New Roman" w:eastAsia="宋体" w:cs="Times New Roman"/>
          <w:color w:val="auto"/>
          <w:spacing w:val="-5"/>
          <w:sz w:val="29"/>
          <w:szCs w:val="29"/>
        </w:rPr>
      </w:pPr>
    </w:p>
    <w:p w14:paraId="2ABD2C6A">
      <w:pPr>
        <w:spacing w:before="94" w:line="225" w:lineRule="auto"/>
        <w:ind w:left="25"/>
        <w:rPr>
          <w:rFonts w:hint="default" w:ascii="Times New Roman" w:hAnsi="Times New Roman" w:eastAsia="宋体" w:cs="Times New Roman"/>
          <w:color w:val="auto"/>
          <w:spacing w:val="-5"/>
          <w:sz w:val="29"/>
          <w:szCs w:val="29"/>
        </w:rPr>
      </w:pPr>
    </w:p>
    <w:p w14:paraId="00516540">
      <w:pPr>
        <w:spacing w:before="94" w:line="225" w:lineRule="auto"/>
        <w:ind w:left="25"/>
        <w:rPr>
          <w:rFonts w:hint="default" w:ascii="Times New Roman" w:hAnsi="Times New Roman" w:eastAsia="宋体" w:cs="Times New Roman"/>
          <w:color w:val="auto"/>
          <w:spacing w:val="-5"/>
          <w:sz w:val="29"/>
          <w:szCs w:val="29"/>
        </w:rPr>
      </w:pPr>
    </w:p>
    <w:p w14:paraId="3F1ED501">
      <w:pPr>
        <w:spacing w:before="94" w:line="225" w:lineRule="auto"/>
        <w:ind w:left="25"/>
        <w:rPr>
          <w:rFonts w:hint="default" w:ascii="Times New Roman" w:hAnsi="Times New Roman" w:eastAsia="宋体" w:cs="Times New Roman"/>
          <w:color w:val="auto"/>
          <w:spacing w:val="-5"/>
          <w:sz w:val="29"/>
          <w:szCs w:val="29"/>
        </w:rPr>
      </w:pPr>
    </w:p>
    <w:p w14:paraId="2A795721">
      <w:pPr>
        <w:tabs>
          <w:tab w:val="left" w:pos="3210"/>
        </w:tabs>
        <w:spacing w:line="360" w:lineRule="auto"/>
        <w:jc w:val="center"/>
        <w:rPr>
          <w:rFonts w:hint="default" w:ascii="Times New Roman" w:hAnsi="Times New Roman" w:cs="Times New Roman"/>
          <w:b/>
          <w:color w:val="auto"/>
          <w:sz w:val="32"/>
          <w:szCs w:val="32"/>
        </w:rPr>
      </w:pPr>
    </w:p>
    <w:p w14:paraId="1F758BB5">
      <w:pPr>
        <w:tabs>
          <w:tab w:val="left" w:pos="3210"/>
        </w:tabs>
        <w:spacing w:line="360" w:lineRule="auto"/>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lang w:eastAsia="zh-CN"/>
        </w:rPr>
        <w:t>第二部分</w:t>
      </w:r>
      <w:r>
        <w:rPr>
          <w:rFonts w:hint="default" w:ascii="Times New Roman" w:hAnsi="Times New Roman" w:cs="Times New Roman"/>
          <w:b/>
          <w:color w:val="auto"/>
          <w:sz w:val="32"/>
          <w:szCs w:val="32"/>
          <w:lang w:val="en-US" w:eastAsia="zh-CN"/>
        </w:rPr>
        <w:t xml:space="preserve">  </w:t>
      </w:r>
      <w:r>
        <w:rPr>
          <w:rFonts w:hint="default" w:ascii="Times New Roman" w:hAnsi="Times New Roman" w:cs="Times New Roman"/>
          <w:b/>
          <w:color w:val="auto"/>
          <w:sz w:val="32"/>
          <w:szCs w:val="32"/>
        </w:rPr>
        <w:t>评标方法</w:t>
      </w:r>
    </w:p>
    <w:p w14:paraId="4B5C5721">
      <w:pPr>
        <w:spacing w:line="360" w:lineRule="auto"/>
        <w:ind w:left="482" w:right="-10"/>
        <w:rPr>
          <w:rFonts w:hint="default" w:ascii="Times New Roman" w:hAnsi="Times New Roman" w:cs="Times New Roman"/>
          <w:b/>
          <w:color w:val="auto"/>
          <w:sz w:val="24"/>
        </w:rPr>
      </w:pPr>
      <w:r>
        <w:rPr>
          <w:rFonts w:hint="default" w:ascii="Times New Roman" w:hAnsi="Times New Roman" w:cs="Times New Roman"/>
          <w:b/>
          <w:color w:val="auto"/>
          <w:sz w:val="24"/>
        </w:rPr>
        <w:t>1、资格审查</w:t>
      </w:r>
    </w:p>
    <w:p w14:paraId="00F42A26">
      <w:pPr>
        <w:spacing w:line="360" w:lineRule="auto"/>
        <w:ind w:right="-1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开标结束后，采购人依据招标文件设定的投标人资格条件要求，对所有投标人的资格进行审查，并签字确认。</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2925"/>
        <w:gridCol w:w="1358"/>
        <w:gridCol w:w="2178"/>
      </w:tblGrid>
      <w:tr w14:paraId="4995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521" w:type="dxa"/>
            <w:gridSpan w:val="5"/>
            <w:vAlign w:val="center"/>
          </w:tcPr>
          <w:p w14:paraId="1632C159">
            <w:pPr>
              <w:pStyle w:val="20"/>
              <w:pBdr>
                <w:bottom w:val="none" w:color="auto" w:sz="0" w:space="0"/>
              </w:pBdr>
              <w:tabs>
                <w:tab w:val="clear" w:pos="4153"/>
                <w:tab w:val="clear" w:pos="8306"/>
              </w:tabs>
              <w:spacing w:line="360" w:lineRule="auto"/>
              <w:ind w:right="-11"/>
              <w:textAlignment w:val="auto"/>
              <w:rPr>
                <w:rFonts w:hint="default" w:ascii="Times New Roman" w:hAnsi="Times New Roman" w:cs="Times New Roman"/>
                <w:color w:val="auto"/>
                <w:kern w:val="2"/>
                <w:szCs w:val="24"/>
              </w:rPr>
            </w:pPr>
            <w:r>
              <w:rPr>
                <w:rFonts w:hint="default" w:ascii="Times New Roman" w:hAnsi="Times New Roman" w:cs="Times New Roman"/>
                <w:b/>
                <w:color w:val="auto"/>
              </w:rPr>
              <w:t>资格审查表</w:t>
            </w:r>
          </w:p>
        </w:tc>
      </w:tr>
      <w:tr w14:paraId="3F4D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1" w:type="dxa"/>
            <w:gridSpan w:val="5"/>
            <w:vAlign w:val="center"/>
          </w:tcPr>
          <w:p w14:paraId="5E82ADDF">
            <w:pPr>
              <w:spacing w:line="360" w:lineRule="auto"/>
              <w:ind w:right="-10"/>
              <w:rPr>
                <w:rFonts w:hint="default" w:ascii="Times New Roman" w:hAnsi="Times New Roman" w:cs="Times New Roman"/>
                <w:color w:val="auto"/>
                <w:sz w:val="24"/>
              </w:rPr>
            </w:pPr>
            <w:r>
              <w:rPr>
                <w:rFonts w:hint="default" w:ascii="Times New Roman" w:hAnsi="Times New Roman" w:cs="Times New Roman"/>
                <w:color w:val="auto"/>
                <w:sz w:val="24"/>
              </w:rPr>
              <w:t>投标人：</w:t>
            </w:r>
          </w:p>
        </w:tc>
      </w:tr>
      <w:tr w14:paraId="5BF2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1" w:type="dxa"/>
            <w:gridSpan w:val="5"/>
            <w:vAlign w:val="center"/>
          </w:tcPr>
          <w:p w14:paraId="6CD3C42E">
            <w:pPr>
              <w:spacing w:line="360" w:lineRule="auto"/>
              <w:ind w:right="-10"/>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一、初审指标</w:t>
            </w:r>
          </w:p>
        </w:tc>
      </w:tr>
      <w:tr w14:paraId="48EB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080" w:type="dxa"/>
            <w:tcBorders>
              <w:bottom w:val="single" w:color="auto" w:sz="4" w:space="0"/>
            </w:tcBorders>
            <w:vAlign w:val="center"/>
          </w:tcPr>
          <w:p w14:paraId="5357BEDD">
            <w:pPr>
              <w:spacing w:line="440" w:lineRule="exact"/>
              <w:ind w:right="-11"/>
              <w:jc w:val="center"/>
              <w:rPr>
                <w:rFonts w:hint="default" w:ascii="Times New Roman" w:hAnsi="Times New Roman" w:cs="Times New Roman"/>
                <w:color w:val="auto"/>
                <w:sz w:val="24"/>
              </w:rPr>
            </w:pPr>
            <w:r>
              <w:rPr>
                <w:rFonts w:hint="default" w:ascii="Times New Roman" w:hAnsi="Times New Roman" w:cs="Times New Roman"/>
                <w:color w:val="auto"/>
                <w:sz w:val="24"/>
              </w:rPr>
              <w:t>序号</w:t>
            </w:r>
          </w:p>
        </w:tc>
        <w:tc>
          <w:tcPr>
            <w:tcW w:w="1980" w:type="dxa"/>
            <w:tcBorders>
              <w:bottom w:val="single" w:color="auto" w:sz="4" w:space="0"/>
            </w:tcBorders>
            <w:vAlign w:val="center"/>
          </w:tcPr>
          <w:p w14:paraId="3A7D4318">
            <w:pPr>
              <w:pStyle w:val="20"/>
              <w:pBdr>
                <w:bottom w:val="none" w:color="auto" w:sz="0" w:space="0"/>
              </w:pBdr>
              <w:tabs>
                <w:tab w:val="clear" w:pos="4153"/>
                <w:tab w:val="clear" w:pos="8306"/>
              </w:tabs>
              <w:spacing w:line="440" w:lineRule="exact"/>
              <w:ind w:right="-11"/>
              <w:textAlignment w:val="auto"/>
              <w:rPr>
                <w:rFonts w:hint="default" w:ascii="Times New Roman" w:hAnsi="Times New Roman" w:cs="Times New Roman"/>
                <w:color w:val="auto"/>
                <w:kern w:val="2"/>
                <w:szCs w:val="24"/>
              </w:rPr>
            </w:pPr>
            <w:r>
              <w:rPr>
                <w:rFonts w:hint="default" w:ascii="Times New Roman" w:hAnsi="Times New Roman" w:cs="Times New Roman"/>
                <w:color w:val="auto"/>
                <w:kern w:val="2"/>
                <w:szCs w:val="24"/>
              </w:rPr>
              <w:t>指标名称</w:t>
            </w:r>
          </w:p>
        </w:tc>
        <w:tc>
          <w:tcPr>
            <w:tcW w:w="2925" w:type="dxa"/>
            <w:tcBorders>
              <w:bottom w:val="single" w:color="auto" w:sz="4" w:space="0"/>
            </w:tcBorders>
            <w:vAlign w:val="center"/>
          </w:tcPr>
          <w:p w14:paraId="4E7088CD">
            <w:pPr>
              <w:spacing w:line="440" w:lineRule="exact"/>
              <w:ind w:right="-11"/>
              <w:jc w:val="center"/>
              <w:rPr>
                <w:rFonts w:hint="default" w:ascii="Times New Roman" w:hAnsi="Times New Roman" w:cs="Times New Roman"/>
                <w:color w:val="auto"/>
                <w:sz w:val="24"/>
              </w:rPr>
            </w:pPr>
            <w:r>
              <w:rPr>
                <w:rFonts w:hint="default" w:ascii="Times New Roman" w:hAnsi="Times New Roman" w:cs="Times New Roman"/>
                <w:color w:val="auto"/>
                <w:sz w:val="24"/>
              </w:rPr>
              <w:t>指标要求</w:t>
            </w:r>
          </w:p>
        </w:tc>
        <w:tc>
          <w:tcPr>
            <w:tcW w:w="1358" w:type="dxa"/>
            <w:tcBorders>
              <w:bottom w:val="single" w:color="auto" w:sz="4" w:space="0"/>
            </w:tcBorders>
            <w:vAlign w:val="center"/>
          </w:tcPr>
          <w:p w14:paraId="669B36C5">
            <w:pPr>
              <w:spacing w:line="440" w:lineRule="exact"/>
              <w:ind w:right="-11"/>
              <w:jc w:val="center"/>
              <w:rPr>
                <w:rFonts w:hint="default" w:ascii="Times New Roman" w:hAnsi="Times New Roman" w:cs="Times New Roman"/>
                <w:color w:val="auto"/>
                <w:sz w:val="24"/>
              </w:rPr>
            </w:pPr>
            <w:r>
              <w:rPr>
                <w:rFonts w:hint="default" w:ascii="Times New Roman" w:hAnsi="Times New Roman" w:cs="Times New Roman"/>
                <w:color w:val="auto"/>
                <w:sz w:val="24"/>
              </w:rPr>
              <w:t>是否通过</w:t>
            </w:r>
          </w:p>
        </w:tc>
        <w:tc>
          <w:tcPr>
            <w:tcW w:w="2178" w:type="dxa"/>
            <w:tcBorders>
              <w:bottom w:val="single" w:color="auto" w:sz="4" w:space="0"/>
            </w:tcBorders>
            <w:vAlign w:val="center"/>
          </w:tcPr>
          <w:p w14:paraId="65DB1417">
            <w:pPr>
              <w:spacing w:line="440" w:lineRule="exact"/>
              <w:ind w:right="-11"/>
              <w:jc w:val="center"/>
              <w:rPr>
                <w:rFonts w:hint="default" w:ascii="Times New Roman" w:hAnsi="Times New Roman" w:cs="Times New Roman"/>
                <w:color w:val="auto"/>
                <w:sz w:val="24"/>
              </w:rPr>
            </w:pPr>
            <w:r>
              <w:rPr>
                <w:rFonts w:hint="default" w:ascii="Times New Roman" w:hAnsi="Times New Roman" w:cs="Times New Roman"/>
                <w:color w:val="auto"/>
                <w:sz w:val="24"/>
              </w:rPr>
              <w:t>投标文件格式及提交资料要求</w:t>
            </w:r>
          </w:p>
        </w:tc>
      </w:tr>
      <w:tr w14:paraId="544E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3" w:hRule="atLeast"/>
          <w:jc w:val="center"/>
        </w:trPr>
        <w:tc>
          <w:tcPr>
            <w:tcW w:w="1080" w:type="dxa"/>
            <w:vAlign w:val="center"/>
          </w:tcPr>
          <w:p w14:paraId="53765A61">
            <w:pPr>
              <w:spacing w:line="360" w:lineRule="auto"/>
              <w:ind w:right="-10"/>
              <w:jc w:val="center"/>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1980" w:type="dxa"/>
            <w:vAlign w:val="center"/>
          </w:tcPr>
          <w:p w14:paraId="3612A411">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营业执照</w:t>
            </w:r>
          </w:p>
        </w:tc>
        <w:tc>
          <w:tcPr>
            <w:tcW w:w="2925" w:type="dxa"/>
            <w:vAlign w:val="center"/>
          </w:tcPr>
          <w:p w14:paraId="15360E04">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合法有效</w:t>
            </w:r>
          </w:p>
        </w:tc>
        <w:tc>
          <w:tcPr>
            <w:tcW w:w="1358" w:type="dxa"/>
            <w:vAlign w:val="center"/>
          </w:tcPr>
          <w:p w14:paraId="513D9B75">
            <w:pPr>
              <w:spacing w:line="360" w:lineRule="auto"/>
              <w:ind w:right="-10"/>
              <w:jc w:val="center"/>
              <w:rPr>
                <w:rFonts w:hint="default" w:ascii="Times New Roman" w:hAnsi="Times New Roman" w:cs="Times New Roman"/>
                <w:color w:val="auto"/>
                <w:sz w:val="24"/>
              </w:rPr>
            </w:pPr>
          </w:p>
        </w:tc>
        <w:tc>
          <w:tcPr>
            <w:tcW w:w="2178" w:type="dxa"/>
            <w:vAlign w:val="center"/>
          </w:tcPr>
          <w:p w14:paraId="1C29D1DC">
            <w:pPr>
              <w:spacing w:line="400" w:lineRule="exact"/>
              <w:ind w:right="-11"/>
              <w:jc w:val="center"/>
              <w:rPr>
                <w:rFonts w:hint="default" w:ascii="Times New Roman" w:hAnsi="Times New Roman" w:cs="Times New Roman"/>
                <w:color w:val="auto"/>
                <w:sz w:val="24"/>
              </w:rPr>
            </w:pPr>
            <w:r>
              <w:rPr>
                <w:rFonts w:hint="default" w:ascii="Times New Roman" w:hAnsi="Times New Roman" w:cs="Times New Roman"/>
                <w:color w:val="auto"/>
                <w:sz w:val="24"/>
                <w:szCs w:val="28"/>
              </w:rPr>
              <w:t>提供有效的营业执照的复印件或影印件，应完整的体现出营业执照的全部内容。</w:t>
            </w:r>
          </w:p>
        </w:tc>
      </w:tr>
      <w:tr w14:paraId="67CA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080" w:type="dxa"/>
            <w:vAlign w:val="center"/>
          </w:tcPr>
          <w:p w14:paraId="64F0D112">
            <w:pPr>
              <w:spacing w:line="360" w:lineRule="auto"/>
              <w:ind w:right="-10"/>
              <w:jc w:val="center"/>
              <w:rPr>
                <w:rFonts w:hint="default" w:ascii="Times New Roman" w:hAnsi="Times New Roman" w:cs="Times New Roman"/>
                <w:color w:val="auto"/>
                <w:sz w:val="24"/>
              </w:rPr>
            </w:pPr>
            <w:r>
              <w:rPr>
                <w:rFonts w:hint="default" w:ascii="Times New Roman" w:hAnsi="Times New Roman" w:cs="Times New Roman"/>
                <w:color w:val="auto"/>
                <w:sz w:val="24"/>
              </w:rPr>
              <w:t>2</w:t>
            </w:r>
          </w:p>
        </w:tc>
        <w:tc>
          <w:tcPr>
            <w:tcW w:w="1980" w:type="dxa"/>
            <w:vAlign w:val="center"/>
          </w:tcPr>
          <w:p w14:paraId="354342D7">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投标人资格条件</w:t>
            </w:r>
          </w:p>
        </w:tc>
        <w:tc>
          <w:tcPr>
            <w:tcW w:w="2925" w:type="dxa"/>
            <w:vAlign w:val="center"/>
          </w:tcPr>
          <w:p w14:paraId="57F3888F">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符合招标公告要求</w:t>
            </w:r>
          </w:p>
        </w:tc>
        <w:tc>
          <w:tcPr>
            <w:tcW w:w="1358" w:type="dxa"/>
            <w:vAlign w:val="center"/>
          </w:tcPr>
          <w:p w14:paraId="63398D16">
            <w:pPr>
              <w:spacing w:line="360" w:lineRule="auto"/>
              <w:ind w:right="-10"/>
              <w:jc w:val="center"/>
              <w:rPr>
                <w:rFonts w:hint="default" w:ascii="Times New Roman" w:hAnsi="Times New Roman" w:cs="Times New Roman"/>
                <w:color w:val="auto"/>
                <w:sz w:val="24"/>
              </w:rPr>
            </w:pPr>
          </w:p>
        </w:tc>
        <w:tc>
          <w:tcPr>
            <w:tcW w:w="2178" w:type="dxa"/>
            <w:vAlign w:val="center"/>
          </w:tcPr>
          <w:p w14:paraId="715F56D0">
            <w:pPr>
              <w:spacing w:line="400" w:lineRule="exact"/>
              <w:ind w:right="-11"/>
              <w:jc w:val="center"/>
              <w:rPr>
                <w:rFonts w:hint="default" w:ascii="Times New Roman" w:hAnsi="Times New Roman" w:cs="Times New Roman"/>
                <w:color w:val="auto"/>
                <w:sz w:val="24"/>
              </w:rPr>
            </w:pPr>
            <w:r>
              <w:rPr>
                <w:rFonts w:hint="default" w:ascii="Times New Roman" w:hAnsi="Times New Roman" w:cs="Times New Roman"/>
                <w:color w:val="auto"/>
                <w:sz w:val="24"/>
                <w:szCs w:val="28"/>
              </w:rPr>
              <w:t>提供资质证书复印件或影印件</w:t>
            </w:r>
          </w:p>
        </w:tc>
      </w:tr>
      <w:tr w14:paraId="693F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BED1E8E">
            <w:pPr>
              <w:spacing w:line="360" w:lineRule="auto"/>
              <w:ind w:right="-10"/>
              <w:jc w:val="center"/>
              <w:rPr>
                <w:rFonts w:hint="default" w:ascii="Times New Roman" w:hAnsi="Times New Roman" w:cs="Times New Roman"/>
                <w:color w:val="auto"/>
                <w:sz w:val="24"/>
              </w:rPr>
            </w:pPr>
            <w:r>
              <w:rPr>
                <w:rFonts w:hint="default" w:ascii="Times New Roman" w:hAnsi="Times New Roman" w:cs="Times New Roman"/>
                <w:color w:val="auto"/>
                <w:sz w:val="24"/>
              </w:rPr>
              <w:t>3</w:t>
            </w:r>
          </w:p>
        </w:tc>
        <w:tc>
          <w:tcPr>
            <w:tcW w:w="1980" w:type="dxa"/>
            <w:vAlign w:val="center"/>
          </w:tcPr>
          <w:p w14:paraId="56F76AD8">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投标授权书</w:t>
            </w:r>
          </w:p>
        </w:tc>
        <w:tc>
          <w:tcPr>
            <w:tcW w:w="2925" w:type="dxa"/>
            <w:vAlign w:val="center"/>
          </w:tcPr>
          <w:p w14:paraId="6CF7599D">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格式、填写要求符合招标文件规定并加盖投标人公章</w:t>
            </w:r>
          </w:p>
        </w:tc>
        <w:tc>
          <w:tcPr>
            <w:tcW w:w="1358" w:type="dxa"/>
            <w:vAlign w:val="center"/>
          </w:tcPr>
          <w:p w14:paraId="4D1EC381">
            <w:pPr>
              <w:spacing w:line="360" w:lineRule="auto"/>
              <w:ind w:right="-10"/>
              <w:jc w:val="center"/>
              <w:rPr>
                <w:rFonts w:hint="default" w:ascii="Times New Roman" w:hAnsi="Times New Roman" w:cs="Times New Roman"/>
                <w:color w:val="auto"/>
                <w:sz w:val="24"/>
              </w:rPr>
            </w:pPr>
          </w:p>
        </w:tc>
        <w:tc>
          <w:tcPr>
            <w:tcW w:w="2178" w:type="dxa"/>
            <w:vAlign w:val="center"/>
          </w:tcPr>
          <w:p w14:paraId="2AA4B8C6">
            <w:pPr>
              <w:spacing w:line="360" w:lineRule="auto"/>
              <w:ind w:right="-10"/>
              <w:jc w:val="center"/>
              <w:rPr>
                <w:rFonts w:hint="default" w:ascii="Times New Roman" w:hAnsi="Times New Roman" w:cs="Times New Roman"/>
                <w:color w:val="auto"/>
                <w:sz w:val="24"/>
              </w:rPr>
            </w:pPr>
          </w:p>
        </w:tc>
      </w:tr>
      <w:tr w14:paraId="5F3F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6CED693">
            <w:pPr>
              <w:spacing w:line="360" w:lineRule="auto"/>
              <w:ind w:right="-10"/>
              <w:jc w:val="center"/>
              <w:rPr>
                <w:rFonts w:hint="default" w:ascii="Times New Roman" w:hAnsi="Times New Roman" w:cs="Times New Roman"/>
                <w:color w:val="auto"/>
                <w:sz w:val="24"/>
              </w:rPr>
            </w:pPr>
            <w:r>
              <w:rPr>
                <w:rFonts w:hint="default" w:ascii="Times New Roman" w:hAnsi="Times New Roman" w:cs="Times New Roman"/>
                <w:color w:val="auto"/>
                <w:sz w:val="24"/>
              </w:rPr>
              <w:t>4</w:t>
            </w:r>
          </w:p>
        </w:tc>
        <w:tc>
          <w:tcPr>
            <w:tcW w:w="1980" w:type="dxa"/>
            <w:vAlign w:val="center"/>
          </w:tcPr>
          <w:p w14:paraId="6AEEE99F">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投标保证金</w:t>
            </w:r>
          </w:p>
        </w:tc>
        <w:tc>
          <w:tcPr>
            <w:tcW w:w="2925" w:type="dxa"/>
            <w:vAlign w:val="center"/>
          </w:tcPr>
          <w:p w14:paraId="7808ACD9">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符合招标文件要求</w:t>
            </w:r>
          </w:p>
        </w:tc>
        <w:tc>
          <w:tcPr>
            <w:tcW w:w="1358" w:type="dxa"/>
            <w:vAlign w:val="center"/>
          </w:tcPr>
          <w:p w14:paraId="5AB3E42A">
            <w:pPr>
              <w:spacing w:line="360" w:lineRule="auto"/>
              <w:ind w:right="-10"/>
              <w:jc w:val="center"/>
              <w:rPr>
                <w:rFonts w:hint="default" w:ascii="Times New Roman" w:hAnsi="Times New Roman" w:cs="Times New Roman"/>
                <w:color w:val="auto"/>
                <w:sz w:val="24"/>
              </w:rPr>
            </w:pPr>
          </w:p>
        </w:tc>
        <w:tc>
          <w:tcPr>
            <w:tcW w:w="2178" w:type="dxa"/>
            <w:vAlign w:val="center"/>
          </w:tcPr>
          <w:p w14:paraId="6AEB4C91">
            <w:pPr>
              <w:spacing w:line="360" w:lineRule="auto"/>
              <w:ind w:right="-10"/>
              <w:jc w:val="center"/>
              <w:rPr>
                <w:rFonts w:hint="default" w:ascii="Times New Roman" w:hAnsi="Times New Roman" w:cs="Times New Roman" w:eastAsiaTheme="minorEastAsia"/>
                <w:color w:val="auto"/>
                <w:sz w:val="24"/>
                <w:lang w:eastAsia="zh-CN"/>
              </w:rPr>
            </w:pPr>
            <w:r>
              <w:rPr>
                <w:rFonts w:hint="default" w:ascii="Times New Roman" w:hAnsi="Times New Roman" w:cs="Times New Roman"/>
                <w:color w:val="auto"/>
                <w:sz w:val="24"/>
                <w:lang w:eastAsia="zh-CN"/>
              </w:rPr>
              <w:t>不要求</w:t>
            </w:r>
          </w:p>
        </w:tc>
      </w:tr>
      <w:tr w14:paraId="4AFD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2280070">
            <w:pPr>
              <w:spacing w:line="360" w:lineRule="auto"/>
              <w:ind w:right="-10"/>
              <w:jc w:val="center"/>
              <w:rPr>
                <w:rFonts w:hint="default" w:ascii="Times New Roman" w:hAnsi="Times New Roman" w:cs="Times New Roman"/>
                <w:color w:val="auto"/>
                <w:sz w:val="24"/>
              </w:rPr>
            </w:pPr>
            <w:r>
              <w:rPr>
                <w:rFonts w:hint="default" w:ascii="Times New Roman" w:hAnsi="Times New Roman" w:cs="Times New Roman"/>
                <w:color w:val="auto"/>
                <w:sz w:val="24"/>
              </w:rPr>
              <w:t>5</w:t>
            </w:r>
          </w:p>
        </w:tc>
        <w:tc>
          <w:tcPr>
            <w:tcW w:w="1980" w:type="dxa"/>
            <w:vAlign w:val="center"/>
          </w:tcPr>
          <w:p w14:paraId="7A214B0E">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标书响应情况</w:t>
            </w:r>
          </w:p>
        </w:tc>
        <w:tc>
          <w:tcPr>
            <w:tcW w:w="2925" w:type="dxa"/>
            <w:vAlign w:val="center"/>
          </w:tcPr>
          <w:p w14:paraId="780BA52B">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交货期、付款方式、计价方式响应等。</w:t>
            </w:r>
          </w:p>
        </w:tc>
        <w:tc>
          <w:tcPr>
            <w:tcW w:w="1358" w:type="dxa"/>
            <w:vAlign w:val="center"/>
          </w:tcPr>
          <w:p w14:paraId="6DBC4749">
            <w:pPr>
              <w:spacing w:line="360" w:lineRule="auto"/>
              <w:ind w:right="-10"/>
              <w:jc w:val="center"/>
              <w:rPr>
                <w:rFonts w:hint="default" w:ascii="Times New Roman" w:hAnsi="Times New Roman" w:cs="Times New Roman"/>
                <w:color w:val="auto"/>
                <w:sz w:val="24"/>
              </w:rPr>
            </w:pPr>
          </w:p>
        </w:tc>
        <w:tc>
          <w:tcPr>
            <w:tcW w:w="2178" w:type="dxa"/>
            <w:vAlign w:val="center"/>
          </w:tcPr>
          <w:p w14:paraId="66444640">
            <w:pPr>
              <w:spacing w:line="360" w:lineRule="auto"/>
              <w:ind w:right="-10"/>
              <w:jc w:val="center"/>
              <w:rPr>
                <w:rFonts w:hint="default" w:ascii="Times New Roman" w:hAnsi="Times New Roman" w:cs="Times New Roman"/>
                <w:color w:val="auto"/>
                <w:sz w:val="24"/>
              </w:rPr>
            </w:pPr>
          </w:p>
        </w:tc>
      </w:tr>
      <w:tr w14:paraId="2BCF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B63F521">
            <w:pPr>
              <w:spacing w:line="360" w:lineRule="auto"/>
              <w:ind w:right="-10"/>
              <w:jc w:val="center"/>
              <w:rPr>
                <w:rFonts w:hint="default" w:ascii="Times New Roman" w:hAnsi="Times New Roman" w:cs="Times New Roman"/>
                <w:color w:val="auto"/>
                <w:sz w:val="24"/>
              </w:rPr>
            </w:pPr>
            <w:r>
              <w:rPr>
                <w:rFonts w:hint="default" w:ascii="Times New Roman" w:hAnsi="Times New Roman" w:cs="Times New Roman"/>
                <w:color w:val="auto"/>
                <w:sz w:val="24"/>
              </w:rPr>
              <w:t>6</w:t>
            </w:r>
          </w:p>
        </w:tc>
        <w:tc>
          <w:tcPr>
            <w:tcW w:w="1980" w:type="dxa"/>
            <w:vAlign w:val="center"/>
          </w:tcPr>
          <w:p w14:paraId="51225DB8">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其他要求</w:t>
            </w:r>
          </w:p>
        </w:tc>
        <w:tc>
          <w:tcPr>
            <w:tcW w:w="2925" w:type="dxa"/>
            <w:vAlign w:val="center"/>
          </w:tcPr>
          <w:p w14:paraId="01A294A5">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法律、行政法规规定的其他条件或招标公告、招标文件列明的其他要求。</w:t>
            </w:r>
          </w:p>
        </w:tc>
        <w:tc>
          <w:tcPr>
            <w:tcW w:w="1358" w:type="dxa"/>
            <w:vAlign w:val="center"/>
          </w:tcPr>
          <w:p w14:paraId="3B236F33">
            <w:pPr>
              <w:spacing w:line="360" w:lineRule="auto"/>
              <w:ind w:right="-10"/>
              <w:jc w:val="center"/>
              <w:rPr>
                <w:rFonts w:hint="default" w:ascii="Times New Roman" w:hAnsi="Times New Roman" w:cs="Times New Roman"/>
                <w:color w:val="auto"/>
                <w:sz w:val="24"/>
              </w:rPr>
            </w:pPr>
          </w:p>
        </w:tc>
        <w:tc>
          <w:tcPr>
            <w:tcW w:w="2178" w:type="dxa"/>
            <w:vAlign w:val="center"/>
          </w:tcPr>
          <w:p w14:paraId="2AA1F1B2">
            <w:pPr>
              <w:spacing w:line="360" w:lineRule="auto"/>
              <w:ind w:right="-10"/>
              <w:jc w:val="center"/>
              <w:rPr>
                <w:rFonts w:hint="default" w:ascii="Times New Roman" w:hAnsi="Times New Roman" w:cs="Times New Roman"/>
                <w:color w:val="auto"/>
                <w:sz w:val="24"/>
              </w:rPr>
            </w:pPr>
            <w:r>
              <w:rPr>
                <w:rFonts w:hint="default" w:ascii="Times New Roman" w:hAnsi="Times New Roman" w:cs="Times New Roman"/>
                <w:color w:val="auto"/>
                <w:sz w:val="24"/>
              </w:rPr>
              <w:t>同一投标人不得提交两个以上不同的投标文件或者投标报价，但招标文件要求提交备选投标的除外</w:t>
            </w:r>
          </w:p>
        </w:tc>
      </w:tr>
      <w:tr w14:paraId="1CF7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1" w:type="dxa"/>
            <w:gridSpan w:val="5"/>
            <w:vAlign w:val="center"/>
          </w:tcPr>
          <w:p w14:paraId="4303DE06">
            <w:pPr>
              <w:spacing w:line="360" w:lineRule="auto"/>
              <w:ind w:right="-10"/>
              <w:rPr>
                <w:rFonts w:hint="default" w:ascii="Times New Roman" w:hAnsi="Times New Roman" w:cs="Times New Roman"/>
                <w:color w:val="auto"/>
                <w:sz w:val="24"/>
              </w:rPr>
            </w:pPr>
            <w:r>
              <w:rPr>
                <w:rFonts w:hint="default" w:ascii="Times New Roman" w:hAnsi="Times New Roman" w:cs="Times New Roman"/>
                <w:color w:val="auto"/>
                <w:sz w:val="24"/>
              </w:rPr>
              <w:t>初审指标通过标准：</w:t>
            </w:r>
          </w:p>
          <w:p w14:paraId="2F733211">
            <w:pPr>
              <w:spacing w:line="360" w:lineRule="auto"/>
              <w:ind w:right="-10"/>
              <w:rPr>
                <w:rFonts w:hint="default" w:ascii="Times New Roman" w:hAnsi="Times New Roman" w:cs="Times New Roman"/>
                <w:color w:val="auto"/>
                <w:sz w:val="24"/>
              </w:rPr>
            </w:pPr>
            <w:r>
              <w:rPr>
                <w:rFonts w:hint="default" w:ascii="Times New Roman" w:hAnsi="Times New Roman" w:cs="Times New Roman"/>
                <w:color w:val="auto"/>
                <w:sz w:val="24"/>
              </w:rPr>
              <w:t>投标人必须通过上述全部指标。</w:t>
            </w:r>
          </w:p>
        </w:tc>
      </w:tr>
      <w:tr w14:paraId="32DF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1" w:type="dxa"/>
            <w:gridSpan w:val="5"/>
            <w:vAlign w:val="center"/>
          </w:tcPr>
          <w:p w14:paraId="730015B7">
            <w:pPr>
              <w:spacing w:line="360" w:lineRule="auto"/>
              <w:ind w:right="-10"/>
              <w:rPr>
                <w:rFonts w:hint="default" w:ascii="Times New Roman" w:hAnsi="Times New Roman" w:cs="Times New Roman"/>
                <w:color w:val="auto"/>
                <w:sz w:val="24"/>
              </w:rPr>
            </w:pPr>
            <w:r>
              <w:rPr>
                <w:rFonts w:hint="default" w:ascii="Times New Roman" w:hAnsi="Times New Roman" w:cs="Times New Roman"/>
                <w:color w:val="auto"/>
                <w:sz w:val="24"/>
              </w:rPr>
              <w:t>评委签字：</w:t>
            </w:r>
          </w:p>
          <w:p w14:paraId="6887C8F4">
            <w:pPr>
              <w:spacing w:line="360" w:lineRule="auto"/>
              <w:ind w:right="-10"/>
              <w:rPr>
                <w:rFonts w:hint="default" w:ascii="Times New Roman" w:hAnsi="Times New Roman" w:cs="Times New Roman"/>
                <w:color w:val="auto"/>
                <w:sz w:val="24"/>
              </w:rPr>
            </w:pPr>
            <w:r>
              <w:rPr>
                <w:rFonts w:hint="default" w:ascii="Times New Roman" w:hAnsi="Times New Roman" w:cs="Times New Roman"/>
                <w:color w:val="auto"/>
                <w:sz w:val="24"/>
              </w:rPr>
              <w:t>评审时间：</w:t>
            </w:r>
          </w:p>
        </w:tc>
      </w:tr>
      <w:tr w14:paraId="4EDF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1" w:type="dxa"/>
            <w:gridSpan w:val="5"/>
            <w:vAlign w:val="center"/>
          </w:tcPr>
          <w:p w14:paraId="24D1C91C">
            <w:pPr>
              <w:pStyle w:val="5"/>
              <w:spacing w:line="360" w:lineRule="auto"/>
              <w:ind w:right="-10"/>
              <w:rPr>
                <w:rFonts w:hint="default" w:ascii="Times New Roman" w:hAnsi="Times New Roman" w:cs="Times New Roman"/>
                <w:b/>
                <w:bCs/>
                <w:color w:val="auto"/>
                <w:sz w:val="24"/>
              </w:rPr>
            </w:pPr>
            <w:r>
              <w:rPr>
                <w:rFonts w:hint="default" w:ascii="Times New Roman" w:hAnsi="Times New Roman" w:cs="Times New Roman"/>
                <w:b/>
                <w:bCs/>
                <w:color w:val="auto"/>
                <w:sz w:val="24"/>
              </w:rPr>
              <w:t>注：</w:t>
            </w:r>
          </w:p>
          <w:p w14:paraId="46C4D352">
            <w:pPr>
              <w:pStyle w:val="5"/>
              <w:spacing w:line="360" w:lineRule="auto"/>
              <w:ind w:right="-10"/>
              <w:rPr>
                <w:rFonts w:hint="default" w:ascii="Times New Roman" w:hAnsi="Times New Roman" w:cs="Times New Roman"/>
                <w:b/>
                <w:bCs/>
                <w:color w:val="auto"/>
                <w:sz w:val="24"/>
              </w:rPr>
            </w:pPr>
            <w:r>
              <w:rPr>
                <w:rFonts w:hint="default" w:ascii="Times New Roman" w:hAnsi="Times New Roman" w:cs="Times New Roman"/>
                <w:b/>
                <w:bCs/>
                <w:color w:val="auto"/>
                <w:sz w:val="24"/>
              </w:rPr>
              <w:t>1、无论何种原因，即使投标人开标时携带了证书材料的原件，但在投标文件中未提供与之内容完全一致的复印件或影印件的，评标委员会可以视同其未提供。</w:t>
            </w:r>
          </w:p>
          <w:p w14:paraId="00E9AC90">
            <w:pPr>
              <w:pStyle w:val="5"/>
              <w:spacing w:line="360" w:lineRule="auto"/>
              <w:ind w:right="-10"/>
              <w:rPr>
                <w:rFonts w:hint="default" w:ascii="Times New Roman" w:hAnsi="Times New Roman" w:cs="Times New Roman"/>
                <w:b/>
                <w:color w:val="auto"/>
                <w:sz w:val="24"/>
              </w:rPr>
            </w:pPr>
            <w:r>
              <w:rPr>
                <w:rFonts w:hint="default" w:ascii="Times New Roman" w:hAnsi="Times New Roman" w:cs="Times New Roman"/>
                <w:b/>
                <w:bCs/>
                <w:color w:val="auto"/>
                <w:sz w:val="24"/>
              </w:rPr>
              <w:t>2、评标委员会决定投标文件的响应性及符合性只根据投标文件本身的内容，而不寻求其他外部证据。</w:t>
            </w:r>
          </w:p>
        </w:tc>
      </w:tr>
    </w:tbl>
    <w:p w14:paraId="22A78C9C">
      <w:pPr>
        <w:spacing w:line="360" w:lineRule="auto"/>
        <w:ind w:right="-10"/>
        <w:rPr>
          <w:rFonts w:hint="default" w:ascii="Times New Roman" w:hAnsi="Times New Roman" w:cs="Times New Roman"/>
          <w:color w:val="auto"/>
          <w:sz w:val="24"/>
        </w:rPr>
      </w:pPr>
    </w:p>
    <w:p w14:paraId="5B78EBC9">
      <w:pPr>
        <w:spacing w:line="360" w:lineRule="auto"/>
        <w:ind w:right="-10" w:firstLine="480" w:firstLineChars="200"/>
        <w:rPr>
          <w:rFonts w:hint="default" w:ascii="Times New Roman" w:hAnsi="Times New Roman" w:cs="Times New Roman"/>
          <w:color w:val="auto"/>
          <w:sz w:val="24"/>
        </w:rPr>
      </w:pPr>
    </w:p>
    <w:p w14:paraId="75B1D8E9">
      <w:pPr>
        <w:numPr>
          <w:ilvl w:val="0"/>
          <w:numId w:val="3"/>
        </w:numPr>
        <w:spacing w:line="360" w:lineRule="auto"/>
        <w:ind w:right="-1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对投标文件进行详审。评标委员会只对通过初审，实质上响应招标文件要求的投标文件按照下述指标表进行详审。具体评分细则如下：</w:t>
      </w:r>
    </w:p>
    <w:tbl>
      <w:tblPr>
        <w:tblStyle w:val="13"/>
        <w:tblpPr w:leftFromText="180" w:rightFromText="180" w:vertAnchor="text" w:horzAnchor="page" w:tblpX="1273" w:tblpY="1583"/>
        <w:tblOverlap w:val="never"/>
        <w:tblW w:w="9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38"/>
        <w:gridCol w:w="2578"/>
        <w:gridCol w:w="4551"/>
      </w:tblGrid>
      <w:tr w14:paraId="1007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2" w:type="dxa"/>
            <w:tcBorders>
              <w:top w:val="single" w:color="auto" w:sz="4" w:space="0"/>
              <w:left w:val="single" w:color="auto" w:sz="4" w:space="0"/>
              <w:right w:val="single" w:color="auto" w:sz="4" w:space="0"/>
            </w:tcBorders>
            <w:vAlign w:val="center"/>
          </w:tcPr>
          <w:p w14:paraId="381ECE04">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条款号</w:t>
            </w:r>
          </w:p>
        </w:tc>
        <w:tc>
          <w:tcPr>
            <w:tcW w:w="1838" w:type="dxa"/>
            <w:tcBorders>
              <w:top w:val="single" w:color="auto" w:sz="4" w:space="0"/>
              <w:left w:val="single" w:color="auto" w:sz="4" w:space="0"/>
              <w:right w:val="single" w:color="auto" w:sz="4" w:space="0"/>
            </w:tcBorders>
            <w:vAlign w:val="center"/>
          </w:tcPr>
          <w:p w14:paraId="33F37B3F">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条款内容</w:t>
            </w:r>
          </w:p>
        </w:tc>
        <w:tc>
          <w:tcPr>
            <w:tcW w:w="2578" w:type="dxa"/>
            <w:tcBorders>
              <w:top w:val="single" w:color="auto" w:sz="4" w:space="0"/>
              <w:left w:val="single" w:color="auto" w:sz="4" w:space="0"/>
              <w:right w:val="single" w:color="auto" w:sz="4" w:space="0"/>
            </w:tcBorders>
            <w:vAlign w:val="center"/>
          </w:tcPr>
          <w:p w14:paraId="72405E08">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编列内容</w:t>
            </w:r>
          </w:p>
        </w:tc>
        <w:tc>
          <w:tcPr>
            <w:tcW w:w="4551" w:type="dxa"/>
            <w:tcBorders>
              <w:top w:val="single" w:color="auto" w:sz="4" w:space="0"/>
              <w:left w:val="single" w:color="auto" w:sz="4" w:space="0"/>
              <w:right w:val="single" w:color="auto" w:sz="4" w:space="0"/>
            </w:tcBorders>
            <w:vAlign w:val="center"/>
          </w:tcPr>
          <w:p w14:paraId="08FE166E">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备注</w:t>
            </w:r>
          </w:p>
        </w:tc>
      </w:tr>
      <w:tr w14:paraId="7762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02" w:type="dxa"/>
            <w:tcBorders>
              <w:top w:val="single" w:color="auto" w:sz="4" w:space="0"/>
              <w:left w:val="single" w:color="auto" w:sz="4" w:space="0"/>
              <w:right w:val="single" w:color="auto" w:sz="4" w:space="0"/>
            </w:tcBorders>
          </w:tcPr>
          <w:p w14:paraId="3DBD1E97">
            <w:pPr>
              <w:spacing w:beforeAutospacing="0" w:afterAutospacing="0" w:line="360" w:lineRule="auto"/>
              <w:jc w:val="center"/>
              <w:rPr>
                <w:rFonts w:hint="default" w:ascii="Times New Roman" w:hAnsi="Times New Roman" w:cs="Times New Roman"/>
                <w:b/>
                <w:bCs/>
                <w:color w:val="auto"/>
                <w:sz w:val="24"/>
              </w:rPr>
            </w:pPr>
          </w:p>
          <w:p w14:paraId="1BF6EA98">
            <w:pPr>
              <w:spacing w:beforeAutospacing="0" w:afterAutospacing="0" w:line="360" w:lineRule="auto"/>
              <w:jc w:val="center"/>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b/>
                <w:bCs/>
                <w:color w:val="auto"/>
                <w:sz w:val="24"/>
                <w:lang w:val="en-US" w:eastAsia="zh-CN"/>
              </w:rPr>
              <w:t>1</w:t>
            </w:r>
          </w:p>
        </w:tc>
        <w:tc>
          <w:tcPr>
            <w:tcW w:w="1838" w:type="dxa"/>
            <w:tcBorders>
              <w:top w:val="single" w:color="auto" w:sz="4" w:space="0"/>
              <w:left w:val="single" w:color="auto" w:sz="4" w:space="0"/>
              <w:right w:val="single" w:color="auto" w:sz="4" w:space="0"/>
            </w:tcBorders>
            <w:vAlign w:val="center"/>
          </w:tcPr>
          <w:p w14:paraId="44DB88C7">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分值构成</w:t>
            </w:r>
          </w:p>
          <w:p w14:paraId="2BF6DBD1">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（总分100分）</w:t>
            </w:r>
          </w:p>
        </w:tc>
        <w:tc>
          <w:tcPr>
            <w:tcW w:w="2578" w:type="dxa"/>
            <w:tcBorders>
              <w:top w:val="single" w:color="auto" w:sz="4" w:space="0"/>
              <w:left w:val="single" w:color="auto" w:sz="4" w:space="0"/>
              <w:right w:val="single" w:color="auto" w:sz="4" w:space="0"/>
            </w:tcBorders>
            <w:vAlign w:val="center"/>
          </w:tcPr>
          <w:p w14:paraId="7A53D0F6">
            <w:pPr>
              <w:spacing w:beforeAutospacing="0" w:afterAutospacing="0" w:line="360" w:lineRule="auto"/>
              <w:jc w:val="both"/>
              <w:rPr>
                <w:rFonts w:hint="default" w:ascii="Times New Roman" w:hAnsi="Times New Roman" w:cs="Times New Roman"/>
                <w:b/>
                <w:bCs/>
                <w:color w:val="auto"/>
                <w:sz w:val="24"/>
              </w:rPr>
            </w:pPr>
            <w:r>
              <w:rPr>
                <w:rFonts w:hint="default" w:ascii="Times New Roman" w:hAnsi="Times New Roman" w:cs="Times New Roman"/>
                <w:b/>
                <w:bCs/>
                <w:color w:val="auto"/>
                <w:sz w:val="24"/>
              </w:rPr>
              <w:t>商务技术部分：70分</w:t>
            </w:r>
          </w:p>
          <w:p w14:paraId="39497151">
            <w:pPr>
              <w:spacing w:beforeAutospacing="0" w:afterAutospacing="0" w:line="360" w:lineRule="auto"/>
              <w:jc w:val="both"/>
              <w:rPr>
                <w:rFonts w:hint="default" w:ascii="Times New Roman" w:hAnsi="Times New Roman" w:cs="Times New Roman"/>
                <w:b/>
                <w:bCs/>
                <w:color w:val="auto"/>
                <w:sz w:val="24"/>
              </w:rPr>
            </w:pPr>
            <w:r>
              <w:rPr>
                <w:rFonts w:hint="default" w:ascii="Times New Roman" w:hAnsi="Times New Roman" w:cs="Times New Roman"/>
                <w:b/>
                <w:bCs/>
                <w:color w:val="auto"/>
                <w:sz w:val="24"/>
              </w:rPr>
              <w:t>投标报价部分：30 分</w:t>
            </w:r>
          </w:p>
        </w:tc>
        <w:tc>
          <w:tcPr>
            <w:tcW w:w="4551" w:type="dxa"/>
            <w:tcBorders>
              <w:top w:val="single" w:color="auto" w:sz="4" w:space="0"/>
              <w:left w:val="single" w:color="auto" w:sz="4" w:space="0"/>
              <w:right w:val="single" w:color="auto" w:sz="4" w:space="0"/>
            </w:tcBorders>
            <w:vAlign w:val="center"/>
          </w:tcPr>
          <w:p w14:paraId="57ECAC03">
            <w:pPr>
              <w:spacing w:beforeAutospacing="0" w:afterAutospacing="0" w:line="360" w:lineRule="auto"/>
              <w:jc w:val="center"/>
              <w:rPr>
                <w:rFonts w:hint="default" w:ascii="Times New Roman" w:hAnsi="Times New Roman" w:cs="Times New Roman"/>
                <w:b/>
                <w:bCs/>
                <w:color w:val="auto"/>
                <w:sz w:val="24"/>
              </w:rPr>
            </w:pPr>
          </w:p>
        </w:tc>
      </w:tr>
      <w:tr w14:paraId="5EF7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1002" w:type="dxa"/>
            <w:tcBorders>
              <w:top w:val="single" w:color="auto" w:sz="4" w:space="0"/>
              <w:left w:val="single" w:color="auto" w:sz="4" w:space="0"/>
              <w:right w:val="single" w:color="auto" w:sz="4" w:space="0"/>
            </w:tcBorders>
          </w:tcPr>
          <w:p w14:paraId="11C1EE12">
            <w:pPr>
              <w:spacing w:beforeAutospacing="0" w:afterAutospacing="0" w:line="360" w:lineRule="auto"/>
              <w:jc w:val="center"/>
              <w:rPr>
                <w:rFonts w:hint="default" w:ascii="Times New Roman" w:hAnsi="Times New Roman" w:cs="Times New Roman"/>
                <w:b/>
                <w:bCs/>
                <w:color w:val="auto"/>
                <w:sz w:val="24"/>
              </w:rPr>
            </w:pPr>
          </w:p>
          <w:p w14:paraId="2B7A6880">
            <w:pPr>
              <w:spacing w:beforeAutospacing="0" w:afterAutospacing="0" w:line="360" w:lineRule="auto"/>
              <w:jc w:val="center"/>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b/>
                <w:bCs/>
                <w:color w:val="auto"/>
                <w:sz w:val="24"/>
                <w:lang w:val="en-US" w:eastAsia="zh-CN"/>
              </w:rPr>
              <w:t>2</w:t>
            </w:r>
          </w:p>
        </w:tc>
        <w:tc>
          <w:tcPr>
            <w:tcW w:w="1838" w:type="dxa"/>
            <w:tcBorders>
              <w:top w:val="single" w:color="auto" w:sz="4" w:space="0"/>
              <w:left w:val="single" w:color="auto" w:sz="4" w:space="0"/>
              <w:right w:val="single" w:color="auto" w:sz="4" w:space="0"/>
            </w:tcBorders>
            <w:vAlign w:val="center"/>
          </w:tcPr>
          <w:p w14:paraId="7A79345D">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评标基准价计算方法</w:t>
            </w:r>
          </w:p>
        </w:tc>
        <w:tc>
          <w:tcPr>
            <w:tcW w:w="2578" w:type="dxa"/>
            <w:tcBorders>
              <w:top w:val="single" w:color="auto" w:sz="4" w:space="0"/>
              <w:left w:val="single" w:color="auto" w:sz="4" w:space="0"/>
              <w:right w:val="single" w:color="auto" w:sz="4" w:space="0"/>
            </w:tcBorders>
            <w:vAlign w:val="center"/>
          </w:tcPr>
          <w:p w14:paraId="5E626316">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采用折扣率低价优先法：即满足招标文件要求且投标报价最低（即折扣率最低）的报价为评标基准价。</w:t>
            </w:r>
          </w:p>
        </w:tc>
        <w:tc>
          <w:tcPr>
            <w:tcW w:w="4551" w:type="dxa"/>
            <w:tcBorders>
              <w:top w:val="single" w:color="auto" w:sz="4" w:space="0"/>
              <w:left w:val="single" w:color="auto" w:sz="4" w:space="0"/>
              <w:right w:val="single" w:color="auto" w:sz="4" w:space="0"/>
            </w:tcBorders>
            <w:vAlign w:val="center"/>
          </w:tcPr>
          <w:p w14:paraId="39F4FF4D">
            <w:pPr>
              <w:spacing w:beforeAutospacing="0" w:afterAutospacing="0" w:line="360" w:lineRule="auto"/>
              <w:jc w:val="center"/>
              <w:rPr>
                <w:rFonts w:hint="default" w:ascii="Times New Roman" w:hAnsi="Times New Roman" w:cs="Times New Roman"/>
                <w:b/>
                <w:bCs/>
                <w:color w:val="auto"/>
                <w:sz w:val="24"/>
              </w:rPr>
            </w:pPr>
          </w:p>
        </w:tc>
      </w:tr>
      <w:tr w14:paraId="4414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002" w:type="dxa"/>
            <w:tcBorders>
              <w:top w:val="single" w:color="auto" w:sz="4" w:space="0"/>
              <w:left w:val="single" w:color="auto" w:sz="4" w:space="0"/>
              <w:right w:val="single" w:color="auto" w:sz="4" w:space="0"/>
            </w:tcBorders>
            <w:vAlign w:val="center"/>
          </w:tcPr>
          <w:p w14:paraId="0178BCE2">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条款号</w:t>
            </w:r>
          </w:p>
        </w:tc>
        <w:tc>
          <w:tcPr>
            <w:tcW w:w="1838" w:type="dxa"/>
            <w:tcBorders>
              <w:top w:val="single" w:color="auto" w:sz="4" w:space="0"/>
              <w:left w:val="single" w:color="auto" w:sz="4" w:space="0"/>
              <w:right w:val="single" w:color="auto" w:sz="4" w:space="0"/>
            </w:tcBorders>
            <w:vAlign w:val="center"/>
          </w:tcPr>
          <w:p w14:paraId="456CD357">
            <w:pPr>
              <w:spacing w:beforeAutospacing="0" w:afterAutospacing="0" w:line="360" w:lineRule="auto"/>
              <w:jc w:val="center"/>
              <w:rPr>
                <w:rFonts w:hint="default" w:ascii="Times New Roman" w:hAnsi="Times New Roman" w:cs="Times New Roman"/>
                <w:b/>
                <w:bCs/>
                <w:color w:val="auto"/>
                <w:sz w:val="24"/>
              </w:rPr>
            </w:pPr>
          </w:p>
        </w:tc>
        <w:tc>
          <w:tcPr>
            <w:tcW w:w="2578" w:type="dxa"/>
            <w:tcBorders>
              <w:top w:val="single" w:color="auto" w:sz="4" w:space="0"/>
              <w:left w:val="single" w:color="auto" w:sz="4" w:space="0"/>
              <w:right w:val="single" w:color="auto" w:sz="4" w:space="0"/>
            </w:tcBorders>
            <w:vAlign w:val="center"/>
          </w:tcPr>
          <w:p w14:paraId="504D4AB1">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评分因素</w:t>
            </w:r>
          </w:p>
        </w:tc>
        <w:tc>
          <w:tcPr>
            <w:tcW w:w="4551" w:type="dxa"/>
            <w:tcBorders>
              <w:top w:val="single" w:color="auto" w:sz="4" w:space="0"/>
              <w:left w:val="single" w:color="auto" w:sz="4" w:space="0"/>
              <w:right w:val="single" w:color="auto" w:sz="4" w:space="0"/>
            </w:tcBorders>
            <w:vAlign w:val="center"/>
          </w:tcPr>
          <w:p w14:paraId="643B5863">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评分标准</w:t>
            </w:r>
          </w:p>
        </w:tc>
      </w:tr>
      <w:tr w14:paraId="4FA9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002" w:type="dxa"/>
            <w:tcBorders>
              <w:top w:val="single" w:color="auto" w:sz="4" w:space="0"/>
              <w:left w:val="single" w:color="auto" w:sz="4" w:space="0"/>
              <w:bottom w:val="single" w:color="auto" w:sz="4" w:space="0"/>
              <w:right w:val="single" w:color="auto" w:sz="4" w:space="0"/>
            </w:tcBorders>
          </w:tcPr>
          <w:p w14:paraId="36BAD3A3">
            <w:pPr>
              <w:spacing w:beforeAutospacing="0" w:afterAutospacing="0" w:line="360" w:lineRule="auto"/>
              <w:jc w:val="center"/>
              <w:rPr>
                <w:rFonts w:hint="default" w:ascii="Times New Roman" w:hAnsi="Times New Roman" w:cs="Times New Roman"/>
                <w:b/>
                <w:color w:val="auto"/>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3462B53C">
            <w:pPr>
              <w:spacing w:beforeAutospacing="0" w:afterAutospacing="0"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1</w:t>
            </w:r>
          </w:p>
        </w:tc>
        <w:tc>
          <w:tcPr>
            <w:tcW w:w="2578" w:type="dxa"/>
            <w:tcBorders>
              <w:top w:val="single" w:color="auto" w:sz="4" w:space="0"/>
              <w:left w:val="single" w:color="auto" w:sz="4" w:space="0"/>
              <w:bottom w:val="single" w:color="auto" w:sz="4" w:space="0"/>
              <w:right w:val="single" w:color="auto" w:sz="4" w:space="0"/>
            </w:tcBorders>
            <w:vAlign w:val="center"/>
          </w:tcPr>
          <w:p w14:paraId="2A8ED4DF">
            <w:pPr>
              <w:spacing w:beforeAutospacing="0" w:afterAutospacing="0" w:line="360" w:lineRule="auto"/>
              <w:rPr>
                <w:rFonts w:hint="default" w:ascii="Times New Roman" w:hAnsi="Times New Roman" w:cs="Times New Roman"/>
                <w:color w:val="auto"/>
                <w:sz w:val="24"/>
              </w:rPr>
            </w:pPr>
            <w:r>
              <w:rPr>
                <w:rFonts w:hint="default" w:ascii="Times New Roman" w:hAnsi="Times New Roman" w:cs="Times New Roman"/>
                <w:color w:val="auto"/>
                <w:sz w:val="24"/>
              </w:rPr>
              <w:t>投标人业绩（1</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分）</w:t>
            </w:r>
          </w:p>
        </w:tc>
        <w:tc>
          <w:tcPr>
            <w:tcW w:w="4551" w:type="dxa"/>
            <w:tcBorders>
              <w:top w:val="single" w:color="auto" w:sz="4" w:space="0"/>
              <w:left w:val="single" w:color="auto" w:sz="4" w:space="0"/>
              <w:bottom w:val="single" w:color="auto" w:sz="4" w:space="0"/>
              <w:right w:val="single" w:color="auto" w:sz="4" w:space="0"/>
            </w:tcBorders>
            <w:vAlign w:val="center"/>
          </w:tcPr>
          <w:p w14:paraId="57290E13">
            <w:pPr>
              <w:widowControl/>
              <w:spacing w:line="400" w:lineRule="exact"/>
              <w:rPr>
                <w:rFonts w:hint="eastAsia" w:ascii="仿宋" w:hAnsi="仿宋" w:eastAsia="仿宋"/>
                <w:color w:val="000000"/>
                <w:sz w:val="24"/>
              </w:rPr>
            </w:pPr>
            <w:r>
              <w:rPr>
                <w:rFonts w:hint="eastAsia" w:ascii="仿宋" w:hAnsi="仿宋" w:eastAsia="仿宋"/>
                <w:color w:val="000000"/>
                <w:sz w:val="24"/>
              </w:rPr>
              <w:t>自2019年1月1日至今（以合同签订时间为准），投标人每具1个食品类或生活用品类慰问品供货项目业绩的得2分，满分1</w:t>
            </w:r>
            <w:r>
              <w:rPr>
                <w:rFonts w:hint="eastAsia" w:ascii="仿宋" w:hAnsi="仿宋" w:eastAsia="仿宋"/>
                <w:color w:val="000000"/>
                <w:sz w:val="24"/>
                <w:lang w:val="en-US" w:eastAsia="zh-CN"/>
              </w:rPr>
              <w:t>2</w:t>
            </w:r>
            <w:r>
              <w:rPr>
                <w:rFonts w:hint="eastAsia" w:ascii="仿宋" w:hAnsi="仿宋" w:eastAsia="仿宋"/>
                <w:color w:val="000000"/>
                <w:sz w:val="24"/>
              </w:rPr>
              <w:t>分。</w:t>
            </w:r>
          </w:p>
          <w:p w14:paraId="08D27BAA">
            <w:pPr>
              <w:tabs>
                <w:tab w:val="left" w:pos="420"/>
              </w:tabs>
              <w:spacing w:beforeAutospacing="0" w:afterAutospacing="0" w:line="360" w:lineRule="auto"/>
              <w:rPr>
                <w:rFonts w:hint="default" w:ascii="Times New Roman" w:hAnsi="Times New Roman" w:cs="Times New Roman"/>
                <w:b/>
                <w:color w:val="auto"/>
                <w:sz w:val="24"/>
              </w:rPr>
            </w:pPr>
            <w:r>
              <w:rPr>
                <w:rFonts w:hint="eastAsia" w:ascii="仿宋" w:hAnsi="仿宋" w:eastAsia="仿宋"/>
                <w:color w:val="000000"/>
                <w:sz w:val="24"/>
              </w:rPr>
              <w:t>1、投标文件中提供业绩合同关键页的扫描件（至少包括项目名称、签订时间、项目内容和合同甲乙双方盖章页），如业绩合同无法体现以上要点的，需另附加盖业主单位公章（或部门章）的业主（合同甲方）证明材料扫描件。2、同一业主的多份合同仅计取一次，不同业主可以累计积分。</w:t>
            </w:r>
          </w:p>
        </w:tc>
      </w:tr>
      <w:tr w14:paraId="2E95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02" w:type="dxa"/>
            <w:vMerge w:val="restart"/>
            <w:tcBorders>
              <w:top w:val="single" w:color="auto" w:sz="4" w:space="0"/>
              <w:left w:val="single" w:color="auto" w:sz="4" w:space="0"/>
              <w:right w:val="single" w:color="auto" w:sz="4" w:space="0"/>
            </w:tcBorders>
          </w:tcPr>
          <w:p w14:paraId="1FC8D2DB">
            <w:pPr>
              <w:spacing w:beforeAutospacing="0" w:afterAutospacing="0" w:line="360" w:lineRule="auto"/>
              <w:rPr>
                <w:rFonts w:hint="default" w:ascii="Times New Roman" w:hAnsi="Times New Roman" w:cs="Times New Roman"/>
                <w:color w:val="auto"/>
                <w:sz w:val="24"/>
              </w:rPr>
            </w:pPr>
          </w:p>
          <w:p w14:paraId="1D5F5F72">
            <w:pPr>
              <w:spacing w:beforeAutospacing="0" w:afterAutospacing="0" w:line="360" w:lineRule="auto"/>
              <w:rPr>
                <w:rFonts w:hint="default" w:ascii="Times New Roman" w:hAnsi="Times New Roman" w:cs="Times New Roman"/>
                <w:b/>
                <w:color w:val="auto"/>
                <w:sz w:val="24"/>
              </w:rPr>
            </w:pPr>
          </w:p>
          <w:p w14:paraId="2FE1F9EA">
            <w:pPr>
              <w:spacing w:beforeAutospacing="0" w:afterAutospacing="0" w:line="360" w:lineRule="auto"/>
              <w:rPr>
                <w:rFonts w:hint="default" w:ascii="Times New Roman" w:hAnsi="Times New Roman" w:cs="Times New Roman"/>
                <w:b/>
                <w:color w:val="auto"/>
                <w:sz w:val="24"/>
              </w:rPr>
            </w:pPr>
          </w:p>
          <w:p w14:paraId="7249CB72">
            <w:pPr>
              <w:spacing w:beforeAutospacing="0" w:afterAutospacing="0" w:line="360" w:lineRule="auto"/>
              <w:rPr>
                <w:rFonts w:hint="default" w:ascii="Times New Roman" w:hAnsi="Times New Roman" w:cs="Times New Roman"/>
                <w:b/>
                <w:color w:val="auto"/>
                <w:sz w:val="24"/>
              </w:rPr>
            </w:pPr>
          </w:p>
          <w:p w14:paraId="0943E47E">
            <w:pPr>
              <w:spacing w:beforeAutospacing="0" w:afterAutospacing="0" w:line="360" w:lineRule="auto"/>
              <w:rPr>
                <w:rFonts w:hint="default" w:ascii="Times New Roman" w:hAnsi="Times New Roman" w:cs="Times New Roman"/>
                <w:b/>
                <w:color w:val="auto"/>
                <w:sz w:val="24"/>
              </w:rPr>
            </w:pPr>
          </w:p>
          <w:p w14:paraId="402CA41C">
            <w:pPr>
              <w:spacing w:beforeAutospacing="0" w:afterAutospacing="0" w:line="360" w:lineRule="auto"/>
              <w:rPr>
                <w:rFonts w:hint="default" w:ascii="Times New Roman" w:hAnsi="Times New Roman" w:cs="Times New Roman"/>
                <w:b/>
                <w:color w:val="auto"/>
                <w:sz w:val="24"/>
              </w:rPr>
            </w:pPr>
          </w:p>
          <w:p w14:paraId="1CEE1DDA">
            <w:pPr>
              <w:spacing w:beforeAutospacing="0" w:afterAutospacing="0" w:line="360" w:lineRule="auto"/>
              <w:rPr>
                <w:rFonts w:hint="default" w:ascii="Times New Roman" w:hAnsi="Times New Roman" w:cs="Times New Roman"/>
                <w:b/>
                <w:color w:val="auto"/>
                <w:sz w:val="24"/>
              </w:rPr>
            </w:pPr>
          </w:p>
          <w:p w14:paraId="6FBE8168">
            <w:pPr>
              <w:spacing w:beforeAutospacing="0" w:afterAutospacing="0" w:line="360" w:lineRule="auto"/>
              <w:rPr>
                <w:rFonts w:hint="default" w:ascii="Times New Roman" w:hAnsi="Times New Roman" w:cs="Times New Roman"/>
                <w:b/>
                <w:color w:val="auto"/>
                <w:sz w:val="24"/>
              </w:rPr>
            </w:pPr>
          </w:p>
          <w:p w14:paraId="3B39D40E">
            <w:pPr>
              <w:spacing w:beforeAutospacing="0" w:afterAutospacing="0" w:line="360" w:lineRule="auto"/>
              <w:rPr>
                <w:rFonts w:hint="default" w:ascii="Times New Roman" w:hAnsi="Times New Roman" w:cs="Times New Roman"/>
                <w:b/>
                <w:color w:val="auto"/>
                <w:sz w:val="24"/>
              </w:rPr>
            </w:pPr>
          </w:p>
          <w:p w14:paraId="29E36DDD">
            <w:pPr>
              <w:spacing w:beforeAutospacing="0" w:afterAutospacing="0"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3.2.3（1）商务技术部分</w:t>
            </w:r>
          </w:p>
        </w:tc>
        <w:tc>
          <w:tcPr>
            <w:tcW w:w="1838" w:type="dxa"/>
            <w:tcBorders>
              <w:top w:val="single" w:color="auto" w:sz="4" w:space="0"/>
              <w:left w:val="single" w:color="auto" w:sz="4" w:space="0"/>
              <w:bottom w:val="single" w:color="auto" w:sz="4" w:space="0"/>
              <w:right w:val="single" w:color="auto" w:sz="4" w:space="0"/>
            </w:tcBorders>
            <w:vAlign w:val="center"/>
          </w:tcPr>
          <w:p w14:paraId="7D4B736C">
            <w:pPr>
              <w:spacing w:beforeAutospacing="0" w:afterAutospacing="0"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2</w:t>
            </w:r>
          </w:p>
        </w:tc>
        <w:tc>
          <w:tcPr>
            <w:tcW w:w="2578" w:type="dxa"/>
            <w:tcBorders>
              <w:top w:val="single" w:color="auto" w:sz="4" w:space="0"/>
              <w:left w:val="single" w:color="auto" w:sz="4" w:space="0"/>
              <w:bottom w:val="single" w:color="auto" w:sz="4" w:space="0"/>
              <w:right w:val="single" w:color="auto" w:sz="4" w:space="0"/>
            </w:tcBorders>
            <w:vAlign w:val="center"/>
          </w:tcPr>
          <w:p w14:paraId="5245C493">
            <w:pPr>
              <w:spacing w:beforeAutospacing="0" w:afterAutospacing="0"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投标人体系认证</w:t>
            </w:r>
          </w:p>
          <w:p w14:paraId="341CF2F7">
            <w:pPr>
              <w:spacing w:beforeAutospacing="0" w:afterAutospacing="0" w:line="360" w:lineRule="auto"/>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9</w:t>
            </w:r>
            <w:r>
              <w:rPr>
                <w:rFonts w:hint="default" w:ascii="Times New Roman" w:hAnsi="Times New Roman" w:eastAsia="宋体" w:cs="Times New Roman"/>
                <w:color w:val="auto"/>
                <w:sz w:val="24"/>
              </w:rPr>
              <w:t>分）</w:t>
            </w:r>
          </w:p>
        </w:tc>
        <w:tc>
          <w:tcPr>
            <w:tcW w:w="4551" w:type="dxa"/>
            <w:tcBorders>
              <w:top w:val="single" w:color="auto" w:sz="4" w:space="0"/>
              <w:left w:val="single" w:color="auto" w:sz="4" w:space="0"/>
              <w:bottom w:val="single" w:color="auto" w:sz="4" w:space="0"/>
              <w:right w:val="single" w:color="auto" w:sz="4" w:space="0"/>
            </w:tcBorders>
            <w:vAlign w:val="center"/>
          </w:tcPr>
          <w:p w14:paraId="7B152627">
            <w:pPr>
              <w:widowControl/>
              <w:spacing w:line="400" w:lineRule="exact"/>
              <w:rPr>
                <w:rFonts w:hint="eastAsia" w:ascii="仿宋" w:hAnsi="仿宋" w:eastAsia="仿宋"/>
                <w:color w:val="000000"/>
                <w:sz w:val="24"/>
              </w:rPr>
            </w:pPr>
            <w:r>
              <w:rPr>
                <w:rFonts w:hint="eastAsia" w:ascii="仿宋" w:hAnsi="仿宋" w:eastAsia="仿宋"/>
                <w:color w:val="000000"/>
                <w:sz w:val="24"/>
              </w:rPr>
              <w:t>投标人具有在有效期内的质量管理体系认证证书、食品安全管理体系、售后服务认证证书</w:t>
            </w:r>
            <w:r>
              <w:rPr>
                <w:rFonts w:hint="eastAsia" w:ascii="仿宋" w:hAnsi="仿宋" w:eastAsia="仿宋"/>
                <w:color w:val="000000"/>
                <w:sz w:val="24"/>
                <w:lang w:val="en-US" w:eastAsia="zh-CN"/>
              </w:rPr>
              <w:t>等</w:t>
            </w:r>
            <w:r>
              <w:rPr>
                <w:rFonts w:hint="eastAsia" w:ascii="仿宋" w:hAnsi="仿宋" w:eastAsia="仿宋"/>
                <w:color w:val="000000"/>
                <w:sz w:val="24"/>
              </w:rPr>
              <w:t>，每提供1项得</w:t>
            </w:r>
            <w:r>
              <w:rPr>
                <w:rFonts w:hint="eastAsia" w:ascii="仿宋" w:hAnsi="仿宋" w:eastAsia="仿宋"/>
                <w:color w:val="000000"/>
                <w:sz w:val="24"/>
                <w:lang w:val="en-US" w:eastAsia="zh-CN"/>
              </w:rPr>
              <w:t>2</w:t>
            </w:r>
            <w:r>
              <w:rPr>
                <w:rFonts w:hint="eastAsia" w:ascii="仿宋" w:hAnsi="仿宋" w:eastAsia="仿宋"/>
                <w:color w:val="000000"/>
                <w:sz w:val="24"/>
              </w:rPr>
              <w:t>分，满分</w:t>
            </w:r>
            <w:r>
              <w:rPr>
                <w:rFonts w:hint="eastAsia" w:ascii="仿宋" w:hAnsi="仿宋" w:eastAsia="仿宋"/>
                <w:color w:val="000000"/>
                <w:sz w:val="24"/>
                <w:lang w:val="en-US" w:eastAsia="zh-CN"/>
              </w:rPr>
              <w:t>9</w:t>
            </w:r>
            <w:r>
              <w:rPr>
                <w:rFonts w:hint="eastAsia" w:ascii="仿宋" w:hAnsi="仿宋" w:eastAsia="仿宋"/>
                <w:color w:val="000000"/>
                <w:sz w:val="24"/>
              </w:rPr>
              <w:t xml:space="preserve">分。 </w:t>
            </w:r>
          </w:p>
          <w:p w14:paraId="119FAD79">
            <w:pPr>
              <w:spacing w:beforeAutospacing="0" w:afterAutospacing="0" w:line="360" w:lineRule="auto"/>
              <w:rPr>
                <w:rFonts w:hint="default" w:ascii="Times New Roman" w:hAnsi="Times New Roman" w:cs="Times New Roman"/>
                <w:color w:val="auto"/>
                <w:sz w:val="24"/>
              </w:rPr>
            </w:pPr>
            <w:r>
              <w:rPr>
                <w:rFonts w:hint="eastAsia" w:ascii="仿宋" w:hAnsi="仿宋" w:eastAsia="仿宋"/>
                <w:color w:val="000000"/>
                <w:sz w:val="24"/>
              </w:rPr>
              <w:t>注：投标文件中提供证书扫描件。</w:t>
            </w:r>
          </w:p>
        </w:tc>
      </w:tr>
      <w:tr w14:paraId="3876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02" w:type="dxa"/>
            <w:vMerge w:val="continue"/>
            <w:tcBorders>
              <w:left w:val="single" w:color="auto" w:sz="4" w:space="0"/>
              <w:right w:val="single" w:color="auto" w:sz="4" w:space="0"/>
            </w:tcBorders>
          </w:tcPr>
          <w:p w14:paraId="44DFE00D">
            <w:pPr>
              <w:spacing w:beforeAutospacing="0" w:afterAutospacing="0" w:line="360" w:lineRule="auto"/>
              <w:rPr>
                <w:rFonts w:hint="default" w:ascii="Times New Roman" w:hAnsi="Times New Roman" w:cs="Times New Roman"/>
                <w:color w:val="auto"/>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472D21F8">
            <w:pPr>
              <w:spacing w:beforeAutospacing="0" w:afterAutospacing="0"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3</w:t>
            </w:r>
          </w:p>
        </w:tc>
        <w:tc>
          <w:tcPr>
            <w:tcW w:w="2578" w:type="dxa"/>
            <w:tcBorders>
              <w:top w:val="single" w:color="auto" w:sz="4" w:space="0"/>
              <w:left w:val="single" w:color="auto" w:sz="4" w:space="0"/>
              <w:bottom w:val="single" w:color="auto" w:sz="4" w:space="0"/>
              <w:right w:val="single" w:color="auto" w:sz="4" w:space="0"/>
            </w:tcBorders>
            <w:vAlign w:val="center"/>
          </w:tcPr>
          <w:p w14:paraId="56A45800">
            <w:pPr>
              <w:spacing w:beforeAutospacing="0" w:afterAutospacing="0" w:line="360" w:lineRule="auto"/>
              <w:ind w:firstLine="240" w:firstLineChars="100"/>
              <w:jc w:val="center"/>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投标人综合实力</w:t>
            </w:r>
          </w:p>
          <w:p w14:paraId="4D98D217">
            <w:pPr>
              <w:spacing w:beforeAutospacing="0" w:afterAutospacing="0" w:line="360" w:lineRule="auto"/>
              <w:ind w:firstLine="240" w:firstLineChars="100"/>
              <w:jc w:val="center"/>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（6分）</w:t>
            </w:r>
          </w:p>
        </w:tc>
        <w:tc>
          <w:tcPr>
            <w:tcW w:w="4551" w:type="dxa"/>
            <w:tcBorders>
              <w:top w:val="single" w:color="auto" w:sz="4" w:space="0"/>
              <w:left w:val="single" w:color="auto" w:sz="4" w:space="0"/>
              <w:bottom w:val="single" w:color="auto" w:sz="4" w:space="0"/>
              <w:right w:val="single" w:color="auto" w:sz="4" w:space="0"/>
            </w:tcBorders>
            <w:vAlign w:val="center"/>
          </w:tcPr>
          <w:p w14:paraId="439B5D7D">
            <w:pPr>
              <w:spacing w:beforeAutospacing="0" w:afterAutospacing="0" w:line="360" w:lineRule="auto"/>
              <w:rPr>
                <w:rFonts w:hint="default" w:ascii="Times New Roman" w:hAnsi="Times New Roman" w:cs="Times New Roman"/>
                <w:color w:val="auto"/>
                <w:sz w:val="24"/>
              </w:rPr>
            </w:pPr>
            <w:r>
              <w:rPr>
                <w:rFonts w:hint="eastAsia" w:ascii="仿宋" w:hAnsi="仿宋" w:eastAsia="仿宋"/>
                <w:color w:val="000000"/>
                <w:sz w:val="24"/>
              </w:rPr>
              <w:t>评标委员会根据各投标人的企业综合实力、知名度及口碑等多个方面进项综合打分，优秀得4（不含）—6分，良好得2（不含）—4分，一般得0—2分，未提供的不得分。</w:t>
            </w:r>
          </w:p>
        </w:tc>
      </w:tr>
      <w:tr w14:paraId="346F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02" w:type="dxa"/>
            <w:vMerge w:val="continue"/>
            <w:tcBorders>
              <w:left w:val="single" w:color="auto" w:sz="4" w:space="0"/>
              <w:right w:val="single" w:color="auto" w:sz="4" w:space="0"/>
            </w:tcBorders>
          </w:tcPr>
          <w:p w14:paraId="0174822B">
            <w:pPr>
              <w:spacing w:beforeAutospacing="0" w:afterAutospacing="0" w:line="360" w:lineRule="auto"/>
              <w:jc w:val="center"/>
              <w:rPr>
                <w:rFonts w:hint="default" w:ascii="Times New Roman" w:hAnsi="Times New Roman" w:cs="Times New Roman"/>
                <w:color w:val="auto"/>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64FA0E0F">
            <w:pPr>
              <w:spacing w:beforeAutospacing="0" w:afterAutospacing="0"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4</w:t>
            </w:r>
          </w:p>
        </w:tc>
        <w:tc>
          <w:tcPr>
            <w:tcW w:w="2578" w:type="dxa"/>
            <w:tcBorders>
              <w:top w:val="single" w:color="auto" w:sz="4" w:space="0"/>
              <w:left w:val="single" w:color="auto" w:sz="4" w:space="0"/>
              <w:bottom w:val="single" w:color="auto" w:sz="4" w:space="0"/>
              <w:right w:val="single" w:color="auto" w:sz="4" w:space="0"/>
            </w:tcBorders>
            <w:vAlign w:val="center"/>
          </w:tcPr>
          <w:p w14:paraId="1F56C09E">
            <w:pPr>
              <w:spacing w:beforeAutospacing="0" w:afterAutospacing="0" w:line="360" w:lineRule="auto"/>
              <w:jc w:val="center"/>
              <w:rPr>
                <w:rFonts w:hint="default" w:ascii="Times New Roman" w:hAnsi="Times New Roman" w:cs="Times New Roman"/>
                <w:bCs/>
                <w:color w:val="auto"/>
                <w:sz w:val="24"/>
              </w:rPr>
            </w:pPr>
            <w:r>
              <w:rPr>
                <w:rFonts w:hint="default" w:ascii="Times New Roman" w:hAnsi="Times New Roman" w:cs="Times New Roman"/>
                <w:bCs/>
                <w:color w:val="auto"/>
                <w:sz w:val="24"/>
              </w:rPr>
              <w:t>供货实施方案及相关承诺（10分）</w:t>
            </w:r>
          </w:p>
        </w:tc>
        <w:tc>
          <w:tcPr>
            <w:tcW w:w="4551" w:type="dxa"/>
            <w:tcBorders>
              <w:top w:val="single" w:color="auto" w:sz="4" w:space="0"/>
              <w:left w:val="single" w:color="auto" w:sz="4" w:space="0"/>
              <w:bottom w:val="single" w:color="auto" w:sz="4" w:space="0"/>
              <w:right w:val="single" w:color="auto" w:sz="4" w:space="0"/>
            </w:tcBorders>
            <w:vAlign w:val="center"/>
          </w:tcPr>
          <w:p w14:paraId="23C08D24">
            <w:pPr>
              <w:spacing w:beforeAutospacing="0" w:afterAutospacing="0" w:line="360" w:lineRule="auto"/>
              <w:rPr>
                <w:rFonts w:hint="default" w:ascii="Times New Roman" w:hAnsi="Times New Roman" w:cs="Times New Roman"/>
                <w:color w:val="auto"/>
              </w:rPr>
            </w:pPr>
            <w:r>
              <w:rPr>
                <w:rFonts w:hint="eastAsia" w:ascii="仿宋" w:hAnsi="仿宋" w:eastAsia="仿宋"/>
                <w:color w:val="000000"/>
                <w:sz w:val="24"/>
              </w:rPr>
              <w:t>评标委员会根据投标人提供的产品供货实施方案及相关承诺（包括但不限于：不同提货方式中保证货源充足和保证送货服务及时与效率等措施、线上线下预约免费送货方案、货物的运输、质检、分装方案和应急情况处理举措）等多个方面进行综合评分，优秀得7（不含）—10分，良好得4（不含）—7分，一般得0（不含）—4分，未提供的不得分。</w:t>
            </w:r>
          </w:p>
        </w:tc>
      </w:tr>
      <w:tr w14:paraId="719A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02" w:type="dxa"/>
            <w:vMerge w:val="continue"/>
            <w:tcBorders>
              <w:left w:val="single" w:color="auto" w:sz="4" w:space="0"/>
              <w:bottom w:val="single" w:color="auto" w:sz="4" w:space="0"/>
              <w:right w:val="single" w:color="auto" w:sz="4" w:space="0"/>
            </w:tcBorders>
          </w:tcPr>
          <w:p w14:paraId="33002A3C">
            <w:pPr>
              <w:spacing w:beforeAutospacing="0" w:afterAutospacing="0" w:line="360" w:lineRule="auto"/>
              <w:rPr>
                <w:rFonts w:hint="default" w:ascii="Times New Roman" w:hAnsi="Times New Roman" w:cs="Times New Roman"/>
                <w:color w:val="auto"/>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2F4A4FEE">
            <w:pPr>
              <w:spacing w:beforeAutospacing="0" w:afterAutospacing="0"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5</w:t>
            </w:r>
          </w:p>
        </w:tc>
        <w:tc>
          <w:tcPr>
            <w:tcW w:w="2578" w:type="dxa"/>
            <w:tcBorders>
              <w:top w:val="single" w:color="auto" w:sz="4" w:space="0"/>
              <w:left w:val="single" w:color="auto" w:sz="4" w:space="0"/>
              <w:bottom w:val="single" w:color="auto" w:sz="4" w:space="0"/>
              <w:right w:val="single" w:color="auto" w:sz="4" w:space="0"/>
            </w:tcBorders>
            <w:vAlign w:val="center"/>
          </w:tcPr>
          <w:p w14:paraId="4A7CAB95">
            <w:pPr>
              <w:spacing w:beforeAutospacing="0" w:afterAutospacing="0" w:line="360" w:lineRule="auto"/>
              <w:jc w:val="center"/>
              <w:rPr>
                <w:rFonts w:hint="default" w:ascii="Times New Roman" w:hAnsi="Times New Roman" w:cs="Times New Roman"/>
                <w:bCs/>
                <w:color w:val="auto"/>
                <w:sz w:val="24"/>
              </w:rPr>
            </w:pPr>
            <w:r>
              <w:rPr>
                <w:rFonts w:hint="default" w:ascii="Times New Roman" w:hAnsi="Times New Roman" w:cs="Times New Roman"/>
                <w:bCs/>
                <w:color w:val="auto"/>
                <w:sz w:val="24"/>
              </w:rPr>
              <w:t>售后服务方案及相关承诺（8分）</w:t>
            </w:r>
          </w:p>
        </w:tc>
        <w:tc>
          <w:tcPr>
            <w:tcW w:w="4551" w:type="dxa"/>
            <w:tcBorders>
              <w:top w:val="single" w:color="auto" w:sz="4" w:space="0"/>
              <w:left w:val="single" w:color="auto" w:sz="4" w:space="0"/>
              <w:bottom w:val="single" w:color="auto" w:sz="4" w:space="0"/>
              <w:right w:val="single" w:color="auto" w:sz="4" w:space="0"/>
            </w:tcBorders>
            <w:vAlign w:val="center"/>
          </w:tcPr>
          <w:p w14:paraId="09783911">
            <w:pPr>
              <w:widowControl/>
              <w:spacing w:line="400" w:lineRule="exact"/>
              <w:rPr>
                <w:rFonts w:hint="eastAsia" w:ascii="仿宋" w:hAnsi="仿宋" w:eastAsia="仿宋"/>
                <w:color w:val="000000"/>
                <w:sz w:val="24"/>
              </w:rPr>
            </w:pPr>
            <w:r>
              <w:rPr>
                <w:rFonts w:hint="eastAsia" w:ascii="仿宋" w:hAnsi="仿宋" w:eastAsia="仿宋"/>
                <w:color w:val="000000"/>
                <w:sz w:val="24"/>
              </w:rPr>
              <w:t>根据投标人针对本项目提供的服务方案及相关承诺（包括但不限于售后服务承诺、退换货承诺、非价格优惠承诺等）等多个方面由评标委员会进行综合评分：</w:t>
            </w:r>
          </w:p>
          <w:p w14:paraId="5600189B">
            <w:pPr>
              <w:widowControl/>
              <w:spacing w:line="400" w:lineRule="exact"/>
              <w:rPr>
                <w:rFonts w:hint="eastAsia" w:ascii="仿宋" w:hAnsi="仿宋" w:eastAsia="仿宋"/>
                <w:color w:val="000000"/>
                <w:sz w:val="24"/>
              </w:rPr>
            </w:pPr>
            <w:r>
              <w:rPr>
                <w:rFonts w:hint="eastAsia" w:ascii="仿宋" w:hAnsi="仿宋" w:eastAsia="仿宋"/>
                <w:color w:val="000000"/>
                <w:sz w:val="24"/>
              </w:rPr>
              <w:t>1.售后服务内容全面、详尽，完全符合项目实际情况，出现产品质量问题退换货及时且承诺内容详细，服务保障性强，得5（不含）—8分；</w:t>
            </w:r>
          </w:p>
          <w:p w14:paraId="2BA0EB7E">
            <w:pPr>
              <w:widowControl/>
              <w:spacing w:line="400" w:lineRule="exact"/>
              <w:rPr>
                <w:rFonts w:hint="eastAsia" w:ascii="仿宋" w:hAnsi="仿宋" w:eastAsia="仿宋"/>
                <w:color w:val="000000"/>
                <w:sz w:val="24"/>
              </w:rPr>
            </w:pPr>
            <w:r>
              <w:rPr>
                <w:rFonts w:hint="eastAsia" w:ascii="仿宋" w:hAnsi="仿宋" w:eastAsia="仿宋"/>
                <w:color w:val="000000"/>
                <w:sz w:val="24"/>
              </w:rPr>
              <w:t>2.售后服务内容较为贴切、符合实际，出现产品质量问题退换货较及时，承诺内容较为详细，得2分（不含）—5分；</w:t>
            </w:r>
          </w:p>
          <w:p w14:paraId="4E29F1B9">
            <w:pPr>
              <w:widowControl/>
              <w:spacing w:line="400" w:lineRule="exact"/>
              <w:rPr>
                <w:rFonts w:hint="eastAsia" w:ascii="仿宋" w:hAnsi="仿宋" w:eastAsia="仿宋"/>
                <w:color w:val="000000"/>
                <w:sz w:val="24"/>
              </w:rPr>
            </w:pPr>
            <w:r>
              <w:rPr>
                <w:rFonts w:hint="eastAsia" w:ascii="仿宋" w:hAnsi="仿宋" w:eastAsia="仿宋"/>
                <w:color w:val="000000"/>
                <w:sz w:val="24"/>
              </w:rPr>
              <w:t>3.售后服务内容有待完善，出现产品质量问题退换货不及时，承诺内容不全的，得0—2分；</w:t>
            </w:r>
          </w:p>
          <w:p w14:paraId="6F6DDFD0">
            <w:pPr>
              <w:pStyle w:val="21"/>
              <w:tabs>
                <w:tab w:val="left" w:pos="420"/>
              </w:tabs>
              <w:spacing w:beforeAutospacing="0" w:afterAutospacing="0" w:line="360" w:lineRule="auto"/>
              <w:ind w:left="0" w:leftChars="0" w:firstLine="0" w:firstLineChars="0"/>
              <w:rPr>
                <w:rFonts w:hint="default" w:ascii="Times New Roman" w:hAnsi="Times New Roman" w:cs="Times New Roman"/>
                <w:b/>
                <w:color w:val="auto"/>
                <w:sz w:val="24"/>
              </w:rPr>
            </w:pPr>
            <w:r>
              <w:rPr>
                <w:rFonts w:hint="eastAsia" w:ascii="仿宋" w:hAnsi="仿宋" w:eastAsia="仿宋"/>
                <w:color w:val="000000"/>
                <w:sz w:val="24"/>
              </w:rPr>
              <w:t>4.未提供的不得分。</w:t>
            </w:r>
          </w:p>
        </w:tc>
      </w:tr>
      <w:tr w14:paraId="42CF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02" w:type="dxa"/>
            <w:vMerge w:val="restart"/>
            <w:tcBorders>
              <w:top w:val="single" w:color="auto" w:sz="4" w:space="0"/>
              <w:left w:val="single" w:color="auto" w:sz="4" w:space="0"/>
              <w:right w:val="single" w:color="auto" w:sz="4" w:space="0"/>
            </w:tcBorders>
          </w:tcPr>
          <w:p w14:paraId="164BB084">
            <w:pPr>
              <w:spacing w:beforeAutospacing="0" w:afterAutospacing="0" w:line="360" w:lineRule="auto"/>
              <w:jc w:val="center"/>
              <w:rPr>
                <w:rFonts w:hint="default" w:ascii="Times New Roman" w:hAnsi="Times New Roman" w:cs="Times New Roman"/>
                <w:color w:val="auto"/>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7A378BF9">
            <w:pPr>
              <w:spacing w:beforeAutospacing="0" w:afterAutospacing="0"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6</w:t>
            </w:r>
          </w:p>
        </w:tc>
        <w:tc>
          <w:tcPr>
            <w:tcW w:w="2578" w:type="dxa"/>
            <w:tcBorders>
              <w:top w:val="single" w:color="auto" w:sz="4" w:space="0"/>
              <w:left w:val="single" w:color="auto" w:sz="4" w:space="0"/>
              <w:bottom w:val="single" w:color="auto" w:sz="4" w:space="0"/>
              <w:right w:val="single" w:color="auto" w:sz="4" w:space="0"/>
            </w:tcBorders>
            <w:vAlign w:val="center"/>
          </w:tcPr>
          <w:p w14:paraId="7314FD93">
            <w:pPr>
              <w:spacing w:beforeAutospacing="0" w:afterAutospacing="0" w:line="360" w:lineRule="auto"/>
              <w:jc w:val="center"/>
              <w:rPr>
                <w:rFonts w:hint="default" w:ascii="Times New Roman" w:hAnsi="Times New Roman" w:cs="Times New Roman"/>
                <w:bCs/>
                <w:color w:val="auto"/>
                <w:sz w:val="24"/>
              </w:rPr>
            </w:pPr>
            <w:r>
              <w:rPr>
                <w:rFonts w:hint="default" w:ascii="Times New Roman" w:hAnsi="Times New Roman" w:cs="Times New Roman"/>
                <w:bCs/>
                <w:color w:val="auto"/>
                <w:sz w:val="24"/>
              </w:rPr>
              <w:t>质量保证措施及食品安全措施（10分）</w:t>
            </w:r>
          </w:p>
        </w:tc>
        <w:tc>
          <w:tcPr>
            <w:tcW w:w="4551" w:type="dxa"/>
            <w:tcBorders>
              <w:top w:val="single" w:color="auto" w:sz="4" w:space="0"/>
              <w:left w:val="single" w:color="auto" w:sz="4" w:space="0"/>
              <w:bottom w:val="single" w:color="auto" w:sz="4" w:space="0"/>
              <w:right w:val="single" w:color="auto" w:sz="4" w:space="0"/>
            </w:tcBorders>
            <w:vAlign w:val="center"/>
          </w:tcPr>
          <w:p w14:paraId="3FA74898">
            <w:pPr>
              <w:spacing w:line="400" w:lineRule="exact"/>
              <w:jc w:val="left"/>
              <w:rPr>
                <w:rFonts w:hint="eastAsia" w:ascii="仿宋" w:hAnsi="仿宋" w:eastAsia="仿宋"/>
                <w:color w:val="000000"/>
                <w:sz w:val="24"/>
              </w:rPr>
            </w:pPr>
            <w:r>
              <w:rPr>
                <w:rFonts w:hint="eastAsia" w:ascii="仿宋" w:hAnsi="仿宋" w:eastAsia="仿宋"/>
                <w:color w:val="000000"/>
                <w:sz w:val="24"/>
              </w:rPr>
              <w:t>评标委员会根据所投货物的来源、加工、包装、保存、运输各环节的质量保证措施及食品安全措施进行综合评分：</w:t>
            </w:r>
          </w:p>
          <w:p w14:paraId="747DBAFC">
            <w:pPr>
              <w:spacing w:line="400" w:lineRule="exact"/>
              <w:jc w:val="left"/>
              <w:rPr>
                <w:rFonts w:hint="eastAsia" w:ascii="仿宋" w:hAnsi="仿宋" w:eastAsia="仿宋"/>
                <w:color w:val="000000"/>
                <w:sz w:val="24"/>
              </w:rPr>
            </w:pPr>
            <w:r>
              <w:rPr>
                <w:rFonts w:hint="eastAsia" w:ascii="仿宋" w:hAnsi="仿宋" w:eastAsia="仿宋"/>
                <w:color w:val="000000"/>
                <w:sz w:val="24"/>
              </w:rPr>
              <w:t>1.针对性强，可追溯性信息全面，科学合理的7（不含）—10分；</w:t>
            </w:r>
          </w:p>
          <w:p w14:paraId="766EAAAB">
            <w:pPr>
              <w:spacing w:line="400" w:lineRule="exact"/>
              <w:jc w:val="left"/>
              <w:rPr>
                <w:rFonts w:hint="eastAsia" w:ascii="仿宋" w:hAnsi="仿宋" w:eastAsia="仿宋"/>
                <w:color w:val="000000"/>
                <w:sz w:val="24"/>
              </w:rPr>
            </w:pPr>
            <w:r>
              <w:rPr>
                <w:rFonts w:hint="eastAsia" w:ascii="仿宋" w:hAnsi="仿宋" w:eastAsia="仿宋"/>
                <w:color w:val="000000"/>
                <w:sz w:val="24"/>
              </w:rPr>
              <w:t>2.针对性强，可追溯性信息较全面，具有一定可操作性得4（不含）—7分；</w:t>
            </w:r>
          </w:p>
          <w:p w14:paraId="685A4252">
            <w:pPr>
              <w:spacing w:line="400" w:lineRule="exact"/>
              <w:jc w:val="left"/>
              <w:rPr>
                <w:rFonts w:hint="eastAsia" w:ascii="仿宋" w:hAnsi="仿宋" w:eastAsia="仿宋"/>
                <w:color w:val="000000"/>
                <w:sz w:val="24"/>
              </w:rPr>
            </w:pPr>
            <w:r>
              <w:rPr>
                <w:rFonts w:hint="eastAsia" w:ascii="仿宋" w:hAnsi="仿宋" w:eastAsia="仿宋"/>
                <w:color w:val="000000"/>
                <w:sz w:val="24"/>
              </w:rPr>
              <w:t>3.方案内容不全，有待完善提升的，得0（不含）—4分。</w:t>
            </w:r>
          </w:p>
          <w:p w14:paraId="5B002369">
            <w:pPr>
              <w:pStyle w:val="21"/>
              <w:tabs>
                <w:tab w:val="left" w:pos="420"/>
              </w:tabs>
              <w:spacing w:beforeAutospacing="0" w:afterAutospacing="0" w:line="360" w:lineRule="auto"/>
              <w:ind w:left="0" w:leftChars="0" w:firstLine="0" w:firstLineChars="0"/>
              <w:jc w:val="left"/>
              <w:rPr>
                <w:rFonts w:hint="default" w:ascii="Times New Roman" w:hAnsi="Times New Roman" w:cs="Times New Roman"/>
                <w:color w:val="auto"/>
              </w:rPr>
            </w:pPr>
            <w:r>
              <w:rPr>
                <w:rFonts w:hint="eastAsia" w:ascii="仿宋" w:hAnsi="仿宋" w:eastAsia="仿宋"/>
                <w:color w:val="000000"/>
                <w:sz w:val="24"/>
              </w:rPr>
              <w:t>4.未提供的不得分。</w:t>
            </w:r>
          </w:p>
        </w:tc>
      </w:tr>
      <w:tr w14:paraId="5E74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02" w:type="dxa"/>
            <w:vMerge w:val="continue"/>
            <w:tcBorders>
              <w:left w:val="single" w:color="auto" w:sz="4" w:space="0"/>
              <w:bottom w:val="single" w:color="auto" w:sz="4" w:space="0"/>
              <w:right w:val="single" w:color="auto" w:sz="4" w:space="0"/>
            </w:tcBorders>
          </w:tcPr>
          <w:p w14:paraId="14E67441">
            <w:pPr>
              <w:spacing w:beforeAutospacing="0" w:afterAutospacing="0" w:line="360" w:lineRule="auto"/>
              <w:jc w:val="center"/>
              <w:rPr>
                <w:rFonts w:hint="default" w:ascii="Times New Roman" w:hAnsi="Times New Roman" w:cs="Times New Roman"/>
                <w:color w:val="auto"/>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1AA4A302">
            <w:pPr>
              <w:spacing w:beforeAutospacing="0" w:afterAutospacing="0"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7</w:t>
            </w:r>
          </w:p>
        </w:tc>
        <w:tc>
          <w:tcPr>
            <w:tcW w:w="2578" w:type="dxa"/>
            <w:tcBorders>
              <w:top w:val="single" w:color="auto" w:sz="4" w:space="0"/>
              <w:left w:val="single" w:color="auto" w:sz="4" w:space="0"/>
              <w:bottom w:val="single" w:color="auto" w:sz="4" w:space="0"/>
              <w:right w:val="single" w:color="auto" w:sz="4" w:space="0"/>
            </w:tcBorders>
            <w:vAlign w:val="center"/>
          </w:tcPr>
          <w:p w14:paraId="372581F3">
            <w:pPr>
              <w:spacing w:beforeAutospacing="0" w:afterAutospacing="0" w:line="360" w:lineRule="auto"/>
              <w:jc w:val="center"/>
              <w:rPr>
                <w:rFonts w:hint="default" w:ascii="Times New Roman" w:hAnsi="Times New Roman" w:cs="Times New Roman"/>
                <w:bCs/>
                <w:color w:val="auto"/>
                <w:sz w:val="24"/>
              </w:rPr>
            </w:pPr>
            <w:r>
              <w:rPr>
                <w:rFonts w:hint="default" w:ascii="Times New Roman" w:hAnsi="Times New Roman" w:cs="Times New Roman"/>
                <w:bCs/>
                <w:color w:val="auto"/>
                <w:sz w:val="24"/>
              </w:rPr>
              <w:t>服务便利性</w:t>
            </w:r>
          </w:p>
          <w:p w14:paraId="2467C886">
            <w:pPr>
              <w:spacing w:beforeAutospacing="0" w:afterAutospacing="0" w:line="360" w:lineRule="auto"/>
              <w:jc w:val="center"/>
              <w:rPr>
                <w:rFonts w:hint="default" w:ascii="Times New Roman" w:hAnsi="Times New Roman" w:cs="Times New Roman"/>
                <w:bCs/>
                <w:color w:val="auto"/>
                <w:sz w:val="24"/>
              </w:rPr>
            </w:pPr>
            <w:r>
              <w:rPr>
                <w:rFonts w:hint="default" w:ascii="Times New Roman" w:hAnsi="Times New Roman" w:cs="Times New Roman"/>
                <w:bCs/>
                <w:color w:val="auto"/>
                <w:sz w:val="24"/>
              </w:rPr>
              <w:t>（</w:t>
            </w:r>
            <w:r>
              <w:rPr>
                <w:rFonts w:hint="default" w:ascii="Times New Roman" w:hAnsi="Times New Roman" w:cs="Times New Roman"/>
                <w:bCs/>
                <w:color w:val="auto"/>
                <w:sz w:val="24"/>
                <w:lang w:val="en-US" w:eastAsia="zh-CN"/>
              </w:rPr>
              <w:t>15</w:t>
            </w:r>
            <w:r>
              <w:rPr>
                <w:rFonts w:hint="default" w:ascii="Times New Roman" w:hAnsi="Times New Roman" w:cs="Times New Roman"/>
                <w:bCs/>
                <w:color w:val="auto"/>
                <w:sz w:val="24"/>
              </w:rPr>
              <w:t>分）</w:t>
            </w:r>
          </w:p>
        </w:tc>
        <w:tc>
          <w:tcPr>
            <w:tcW w:w="4551" w:type="dxa"/>
            <w:tcBorders>
              <w:top w:val="single" w:color="auto" w:sz="4" w:space="0"/>
              <w:left w:val="single" w:color="auto" w:sz="4" w:space="0"/>
              <w:bottom w:val="single" w:color="auto" w:sz="4" w:space="0"/>
              <w:right w:val="single" w:color="auto" w:sz="4" w:space="0"/>
            </w:tcBorders>
            <w:vAlign w:val="center"/>
          </w:tcPr>
          <w:p w14:paraId="3424C09A">
            <w:pPr>
              <w:spacing w:line="400" w:lineRule="exact"/>
              <w:jc w:val="left"/>
              <w:rPr>
                <w:rFonts w:hint="eastAsia" w:ascii="仿宋" w:hAnsi="仿宋" w:eastAsia="仿宋"/>
                <w:color w:val="000000"/>
                <w:sz w:val="24"/>
              </w:rPr>
            </w:pPr>
            <w:r>
              <w:rPr>
                <w:rFonts w:hint="eastAsia" w:ascii="仿宋" w:hAnsi="仿宋" w:eastAsia="仿宋"/>
                <w:color w:val="000000"/>
                <w:sz w:val="24"/>
              </w:rPr>
              <w:t>1.除合肥市区域范围，投标人在全省范围内每多1家连锁店（须可使用货物提取劵兑换慰问品）得1分，满分5分。</w:t>
            </w:r>
          </w:p>
          <w:p w14:paraId="2F838846">
            <w:pPr>
              <w:spacing w:line="400" w:lineRule="exact"/>
              <w:jc w:val="left"/>
              <w:rPr>
                <w:rFonts w:hint="eastAsia" w:ascii="仿宋" w:hAnsi="仿宋" w:eastAsia="仿宋"/>
                <w:color w:val="000000"/>
                <w:sz w:val="24"/>
              </w:rPr>
            </w:pPr>
            <w:r>
              <w:rPr>
                <w:rFonts w:hint="eastAsia" w:ascii="仿宋" w:hAnsi="仿宋" w:eastAsia="仿宋"/>
                <w:color w:val="000000"/>
                <w:sz w:val="24"/>
              </w:rPr>
              <w:t>2.评委委员会对投标人在合肥市区域范围的现有门店的数量和分布区域及与项目实施地（合肥第四中学）距离远近综合评分：</w:t>
            </w:r>
          </w:p>
          <w:p w14:paraId="4D25B3C6">
            <w:pPr>
              <w:spacing w:line="400" w:lineRule="exact"/>
              <w:jc w:val="left"/>
              <w:rPr>
                <w:rFonts w:hint="eastAsia" w:ascii="仿宋" w:hAnsi="仿宋" w:eastAsia="仿宋"/>
                <w:color w:val="000000"/>
                <w:sz w:val="24"/>
              </w:rPr>
            </w:pPr>
            <w:r>
              <w:rPr>
                <w:rFonts w:hint="eastAsia" w:ascii="仿宋" w:hAnsi="仿宋" w:eastAsia="仿宋"/>
                <w:color w:val="000000"/>
                <w:sz w:val="24"/>
              </w:rPr>
              <w:t>（1）门店数量多，经营网点成熟，分布区域广，距离项目实施地近，得</w:t>
            </w:r>
            <w:r>
              <w:rPr>
                <w:rFonts w:hint="eastAsia" w:ascii="仿宋" w:hAnsi="仿宋" w:eastAsia="仿宋"/>
                <w:color w:val="000000"/>
                <w:sz w:val="24"/>
                <w:lang w:val="en-US" w:eastAsia="zh-CN"/>
              </w:rPr>
              <w:t>8</w:t>
            </w:r>
            <w:r>
              <w:rPr>
                <w:rFonts w:hint="eastAsia" w:ascii="仿宋" w:hAnsi="仿宋" w:eastAsia="仿宋"/>
                <w:color w:val="000000"/>
                <w:sz w:val="24"/>
              </w:rPr>
              <w:t>（不含）—1</w:t>
            </w:r>
            <w:r>
              <w:rPr>
                <w:rFonts w:hint="eastAsia" w:ascii="仿宋" w:hAnsi="仿宋" w:eastAsia="仿宋"/>
                <w:color w:val="000000"/>
                <w:sz w:val="24"/>
                <w:lang w:val="en-US" w:eastAsia="zh-CN"/>
              </w:rPr>
              <w:t>0</w:t>
            </w:r>
            <w:r>
              <w:rPr>
                <w:rFonts w:hint="eastAsia" w:ascii="仿宋" w:hAnsi="仿宋" w:eastAsia="仿宋"/>
                <w:color w:val="000000"/>
                <w:sz w:val="24"/>
              </w:rPr>
              <w:t>分；</w:t>
            </w:r>
          </w:p>
          <w:p w14:paraId="2D4CFF01">
            <w:pPr>
              <w:spacing w:line="400" w:lineRule="exact"/>
              <w:jc w:val="left"/>
              <w:rPr>
                <w:rFonts w:hint="eastAsia" w:ascii="仿宋" w:hAnsi="仿宋" w:eastAsia="仿宋"/>
                <w:color w:val="000000"/>
                <w:sz w:val="24"/>
              </w:rPr>
            </w:pPr>
            <w:r>
              <w:rPr>
                <w:rFonts w:hint="eastAsia" w:ascii="仿宋" w:hAnsi="仿宋" w:eastAsia="仿宋"/>
                <w:color w:val="000000"/>
                <w:sz w:val="24"/>
              </w:rPr>
              <w:t>（2）门店数量较多，分布区域广，距离项目实施地较远，得5（不含）—</w:t>
            </w:r>
            <w:r>
              <w:rPr>
                <w:rFonts w:hint="eastAsia" w:ascii="仿宋" w:hAnsi="仿宋" w:eastAsia="仿宋"/>
                <w:color w:val="000000"/>
                <w:sz w:val="24"/>
                <w:lang w:val="en-US" w:eastAsia="zh-CN"/>
              </w:rPr>
              <w:t>7</w:t>
            </w:r>
            <w:r>
              <w:rPr>
                <w:rFonts w:hint="eastAsia" w:ascii="仿宋" w:hAnsi="仿宋" w:eastAsia="仿宋"/>
                <w:color w:val="000000"/>
                <w:sz w:val="24"/>
              </w:rPr>
              <w:t>分；</w:t>
            </w:r>
          </w:p>
          <w:p w14:paraId="6EA728FA">
            <w:pPr>
              <w:spacing w:line="400" w:lineRule="exact"/>
              <w:jc w:val="left"/>
              <w:rPr>
                <w:rFonts w:hint="eastAsia" w:ascii="仿宋" w:hAnsi="仿宋" w:eastAsia="仿宋"/>
                <w:color w:val="000000"/>
                <w:sz w:val="24"/>
              </w:rPr>
            </w:pPr>
            <w:r>
              <w:rPr>
                <w:rFonts w:hint="eastAsia" w:ascii="仿宋" w:hAnsi="仿宋" w:eastAsia="仿宋"/>
                <w:color w:val="000000"/>
                <w:sz w:val="24"/>
              </w:rPr>
              <w:t>（3）门店数量一般，分布区域少，距离项目实施地较远，得0（不含）—</w:t>
            </w:r>
            <w:r>
              <w:rPr>
                <w:rFonts w:hint="eastAsia" w:ascii="仿宋" w:hAnsi="仿宋" w:eastAsia="仿宋"/>
                <w:color w:val="000000"/>
                <w:sz w:val="24"/>
                <w:lang w:val="en-US" w:eastAsia="zh-CN"/>
              </w:rPr>
              <w:t>4</w:t>
            </w:r>
            <w:r>
              <w:rPr>
                <w:rFonts w:hint="eastAsia" w:ascii="仿宋" w:hAnsi="仿宋" w:eastAsia="仿宋"/>
                <w:color w:val="000000"/>
                <w:sz w:val="24"/>
              </w:rPr>
              <w:t>分；</w:t>
            </w:r>
          </w:p>
          <w:p w14:paraId="68969A93">
            <w:pPr>
              <w:spacing w:line="400" w:lineRule="exact"/>
              <w:jc w:val="left"/>
              <w:rPr>
                <w:rFonts w:hint="eastAsia" w:ascii="仿宋" w:hAnsi="仿宋" w:eastAsia="仿宋"/>
                <w:color w:val="000000"/>
                <w:sz w:val="24"/>
              </w:rPr>
            </w:pPr>
            <w:r>
              <w:rPr>
                <w:rFonts w:hint="eastAsia" w:ascii="仿宋" w:hAnsi="仿宋" w:eastAsia="仿宋"/>
                <w:color w:val="000000"/>
                <w:sz w:val="24"/>
              </w:rPr>
              <w:t>（4）未提供的不得分。</w:t>
            </w:r>
          </w:p>
          <w:p w14:paraId="2343DE80">
            <w:pPr>
              <w:tabs>
                <w:tab w:val="left" w:pos="420"/>
              </w:tabs>
              <w:spacing w:beforeAutospacing="0" w:afterAutospacing="0" w:line="360" w:lineRule="auto"/>
              <w:jc w:val="left"/>
              <w:rPr>
                <w:rFonts w:hint="default" w:ascii="Times New Roman" w:hAnsi="Times New Roman" w:cs="Times New Roman"/>
                <w:b/>
                <w:color w:val="auto"/>
              </w:rPr>
            </w:pPr>
            <w:r>
              <w:rPr>
                <w:rFonts w:hint="eastAsia" w:ascii="仿宋" w:hAnsi="仿宋" w:eastAsia="仿宋"/>
                <w:color w:val="000000"/>
                <w:sz w:val="24"/>
              </w:rPr>
              <w:t>注：投标文件中提供门店分布清单（格式自拟）、门店营业执照扫描件、门店店面照片及百度地图作为评审依据。</w:t>
            </w:r>
          </w:p>
        </w:tc>
      </w:tr>
      <w:tr w14:paraId="66E0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02" w:type="dxa"/>
            <w:tcBorders>
              <w:top w:val="single" w:color="auto" w:sz="4" w:space="0"/>
              <w:left w:val="single" w:color="auto" w:sz="4" w:space="0"/>
              <w:bottom w:val="single" w:color="auto" w:sz="4" w:space="0"/>
              <w:right w:val="single" w:color="auto" w:sz="4" w:space="0"/>
            </w:tcBorders>
          </w:tcPr>
          <w:p w14:paraId="748EA527">
            <w:pPr>
              <w:spacing w:beforeAutospacing="0" w:afterAutospacing="0" w:line="360" w:lineRule="auto"/>
              <w:rPr>
                <w:rFonts w:hint="default" w:ascii="Times New Roman" w:hAnsi="Times New Roman" w:cs="Times New Roman"/>
                <w:b/>
                <w:color w:val="auto"/>
                <w:sz w:val="24"/>
              </w:rPr>
            </w:pPr>
          </w:p>
          <w:p w14:paraId="3CD7687B">
            <w:pPr>
              <w:spacing w:beforeAutospacing="0" w:afterAutospacing="0" w:line="360" w:lineRule="auto"/>
              <w:rPr>
                <w:rFonts w:hint="default" w:ascii="Times New Roman" w:hAnsi="Times New Roman" w:cs="Times New Roman"/>
                <w:b/>
                <w:color w:val="auto"/>
                <w:sz w:val="24"/>
              </w:rPr>
            </w:pPr>
          </w:p>
          <w:p w14:paraId="2E9BF703">
            <w:pPr>
              <w:spacing w:beforeAutospacing="0" w:afterAutospacing="0"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投标</w:t>
            </w:r>
          </w:p>
          <w:p w14:paraId="5CD46254">
            <w:pPr>
              <w:spacing w:beforeAutospacing="0" w:afterAutospacing="0"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报价</w:t>
            </w:r>
          </w:p>
        </w:tc>
        <w:tc>
          <w:tcPr>
            <w:tcW w:w="1838" w:type="dxa"/>
            <w:tcBorders>
              <w:top w:val="single" w:color="auto" w:sz="4" w:space="0"/>
              <w:left w:val="single" w:color="auto" w:sz="4" w:space="0"/>
              <w:bottom w:val="single" w:color="auto" w:sz="4" w:space="0"/>
              <w:right w:val="single" w:color="auto" w:sz="4" w:space="0"/>
            </w:tcBorders>
            <w:vAlign w:val="center"/>
          </w:tcPr>
          <w:p w14:paraId="5305060B">
            <w:pPr>
              <w:spacing w:beforeAutospacing="0" w:afterAutospacing="0"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1</w:t>
            </w:r>
          </w:p>
        </w:tc>
        <w:tc>
          <w:tcPr>
            <w:tcW w:w="2578" w:type="dxa"/>
            <w:tcBorders>
              <w:top w:val="single" w:color="auto" w:sz="4" w:space="0"/>
              <w:left w:val="single" w:color="auto" w:sz="4" w:space="0"/>
              <w:bottom w:val="single" w:color="auto" w:sz="4" w:space="0"/>
              <w:right w:val="single" w:color="auto" w:sz="4" w:space="0"/>
            </w:tcBorders>
            <w:vAlign w:val="center"/>
          </w:tcPr>
          <w:p w14:paraId="4CEF5F33">
            <w:pPr>
              <w:spacing w:beforeAutospacing="0" w:afterAutospacing="0"/>
              <w:rPr>
                <w:rFonts w:hint="default" w:ascii="Times New Roman" w:hAnsi="Times New Roman" w:cs="Times New Roman"/>
                <w:color w:val="auto"/>
                <w:sz w:val="24"/>
              </w:rPr>
            </w:pPr>
            <w:r>
              <w:rPr>
                <w:rFonts w:hint="default" w:ascii="Times New Roman" w:hAnsi="Times New Roman" w:cs="Times New Roman"/>
                <w:color w:val="auto"/>
                <w:sz w:val="24"/>
              </w:rPr>
              <w:t>投标报价得分计算</w:t>
            </w:r>
          </w:p>
          <w:p w14:paraId="63319107">
            <w:pPr>
              <w:spacing w:beforeAutospacing="0" w:afterAutospacing="0" w:line="360" w:lineRule="auto"/>
              <w:jc w:val="center"/>
              <w:rPr>
                <w:rFonts w:hint="default" w:ascii="Times New Roman" w:hAnsi="Times New Roman" w:cs="Times New Roman"/>
                <w:bCs/>
                <w:color w:val="auto"/>
                <w:sz w:val="24"/>
              </w:rPr>
            </w:pPr>
            <w:r>
              <w:rPr>
                <w:rFonts w:hint="default" w:ascii="Times New Roman" w:hAnsi="Times New Roman" w:cs="Times New Roman"/>
                <w:bCs/>
                <w:color w:val="auto"/>
                <w:sz w:val="24"/>
              </w:rPr>
              <w:t>（30分）</w:t>
            </w:r>
          </w:p>
        </w:tc>
        <w:tc>
          <w:tcPr>
            <w:tcW w:w="4551" w:type="dxa"/>
            <w:tcBorders>
              <w:top w:val="single" w:color="auto" w:sz="4" w:space="0"/>
              <w:left w:val="single" w:color="auto" w:sz="4" w:space="0"/>
              <w:bottom w:val="single" w:color="auto" w:sz="4" w:space="0"/>
              <w:right w:val="single" w:color="auto" w:sz="4" w:space="0"/>
            </w:tcBorders>
            <w:vAlign w:val="center"/>
          </w:tcPr>
          <w:p w14:paraId="2A9616DA">
            <w:pPr>
              <w:widowControl/>
              <w:spacing w:line="400" w:lineRule="exact"/>
              <w:jc w:val="left"/>
              <w:rPr>
                <w:rFonts w:hint="eastAsia" w:ascii="仿宋" w:hAnsi="仿宋" w:eastAsia="仿宋"/>
                <w:color w:val="000000"/>
                <w:sz w:val="24"/>
              </w:rPr>
            </w:pPr>
            <w:r>
              <w:rPr>
                <w:rFonts w:hint="eastAsia" w:ascii="仿宋" w:hAnsi="仿宋" w:eastAsia="仿宋"/>
                <w:color w:val="000000"/>
                <w:sz w:val="24"/>
              </w:rPr>
              <w:t>（1.有效投标报价：初步评审合格的投标人的折扣率为有效投标报价。有效投标报价参与评标基准值及报价部分得分的计算。</w:t>
            </w:r>
          </w:p>
          <w:p w14:paraId="44E1D24E">
            <w:pPr>
              <w:widowControl/>
              <w:spacing w:line="400" w:lineRule="exact"/>
              <w:jc w:val="left"/>
              <w:rPr>
                <w:rFonts w:hint="eastAsia" w:ascii="仿宋" w:hAnsi="仿宋" w:eastAsia="仿宋"/>
                <w:color w:val="000000"/>
                <w:sz w:val="24"/>
              </w:rPr>
            </w:pPr>
            <w:r>
              <w:rPr>
                <w:rFonts w:hint="eastAsia" w:ascii="仿宋" w:hAnsi="仿宋" w:eastAsia="仿宋"/>
                <w:color w:val="000000"/>
                <w:sz w:val="24"/>
              </w:rPr>
              <w:t>（1）评标基准价：采用折扣率低价优先法，即满足招标文件要求且投标报价最低（即折扣率最低）的报价为评标基准价。（计算结果小数点后保留两位小数，第三位四舍五入）</w:t>
            </w:r>
          </w:p>
          <w:p w14:paraId="1D130A51">
            <w:pPr>
              <w:pStyle w:val="21"/>
              <w:tabs>
                <w:tab w:val="left" w:pos="420"/>
              </w:tabs>
              <w:spacing w:beforeAutospacing="0" w:afterAutospacing="0" w:line="360" w:lineRule="auto"/>
              <w:ind w:left="0" w:firstLineChars="0"/>
              <w:rPr>
                <w:rFonts w:hint="default" w:ascii="Times New Roman" w:hAnsi="Times New Roman" w:cs="Times New Roman"/>
                <w:color w:val="auto"/>
              </w:rPr>
            </w:pPr>
            <w:r>
              <w:rPr>
                <w:rFonts w:hint="eastAsia" w:ascii="仿宋" w:hAnsi="仿宋" w:eastAsia="仿宋"/>
                <w:color w:val="000000"/>
                <w:sz w:val="24"/>
              </w:rPr>
              <w:t>（2）投标报价得分=（评标基准折扣率/投标折扣率）×30％×100</w:t>
            </w:r>
          </w:p>
        </w:tc>
      </w:tr>
    </w:tbl>
    <w:p w14:paraId="22041D65">
      <w:pPr>
        <w:spacing w:line="360" w:lineRule="auto"/>
        <w:ind w:right="-11"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3、技术分的汇总方法为：投标人技术标得分=取所有评委对其技术标评分的算术平均值（四舍五入保留至小数点后两位数）</w:t>
      </w:r>
    </w:p>
    <w:p w14:paraId="53946C9B">
      <w:pPr>
        <w:pStyle w:val="5"/>
        <w:spacing w:line="360" w:lineRule="auto"/>
        <w:ind w:right="-11"/>
        <w:rPr>
          <w:rFonts w:hint="default" w:ascii="Times New Roman" w:hAnsi="Times New Roman" w:cs="Times New Roman"/>
          <w:color w:val="auto"/>
          <w:sz w:val="24"/>
        </w:rPr>
      </w:pPr>
      <w:r>
        <w:rPr>
          <w:rFonts w:hint="default" w:ascii="Times New Roman" w:hAnsi="Times New Roman" w:cs="Times New Roman"/>
          <w:color w:val="auto"/>
          <w:sz w:val="24"/>
        </w:rPr>
        <w:t>4、得分汇总</w:t>
      </w:r>
    </w:p>
    <w:p w14:paraId="2597C14A">
      <w:pPr>
        <w:pStyle w:val="5"/>
        <w:spacing w:line="360" w:lineRule="auto"/>
        <w:ind w:left="-141" w:leftChars="-67" w:right="-11" w:firstLine="561" w:firstLineChars="234"/>
        <w:rPr>
          <w:rFonts w:hint="default" w:ascii="Times New Roman" w:hAnsi="Times New Roman" w:cs="Times New Roman"/>
          <w:color w:val="auto"/>
          <w:sz w:val="24"/>
        </w:rPr>
      </w:pPr>
      <w:r>
        <w:rPr>
          <w:rFonts w:hint="default" w:ascii="Times New Roman" w:hAnsi="Times New Roman" w:cs="Times New Roman"/>
          <w:color w:val="auto"/>
          <w:sz w:val="24"/>
        </w:rPr>
        <w:t>（1）将每个有效投标人的技术分加上根据上述标准计算出的价格分，即为该投标人的综合总得分。</w:t>
      </w:r>
    </w:p>
    <w:p w14:paraId="5F1FBE43">
      <w:pPr>
        <w:pStyle w:val="5"/>
        <w:spacing w:line="360" w:lineRule="auto"/>
        <w:ind w:left="-141" w:leftChars="-67" w:right="-11" w:firstLine="566" w:firstLineChars="236"/>
        <w:rPr>
          <w:rFonts w:hint="default" w:ascii="Times New Roman" w:hAnsi="Times New Roman" w:cs="Times New Roman"/>
          <w:color w:val="auto"/>
          <w:sz w:val="24"/>
        </w:rPr>
      </w:pPr>
      <w:r>
        <w:rPr>
          <w:rFonts w:hint="default" w:ascii="Times New Roman" w:hAnsi="Times New Roman" w:cs="Times New Roman"/>
          <w:color w:val="auto"/>
          <w:sz w:val="24"/>
        </w:rPr>
        <w:t>（2）按照有效投标人综合总得分由高到低依次排出中标供应商及中标候选人。</w:t>
      </w:r>
    </w:p>
    <w:p w14:paraId="125C7848">
      <w:pPr>
        <w:pStyle w:val="5"/>
        <w:rPr>
          <w:rFonts w:hint="default" w:ascii="Times New Roman" w:hAnsi="Times New Roman" w:cs="Times New Roman"/>
          <w:color w:val="auto"/>
          <w:sz w:val="24"/>
        </w:rPr>
      </w:pPr>
    </w:p>
    <w:p w14:paraId="1FC0D482">
      <w:pPr>
        <w:pStyle w:val="5"/>
        <w:rPr>
          <w:rFonts w:hint="default" w:ascii="Times New Roman" w:hAnsi="Times New Roman" w:cs="Times New Roman"/>
          <w:color w:val="auto"/>
          <w:sz w:val="24"/>
        </w:rPr>
      </w:pPr>
    </w:p>
    <w:p w14:paraId="0297CB7B">
      <w:pPr>
        <w:pStyle w:val="5"/>
        <w:rPr>
          <w:rFonts w:hint="default" w:ascii="Times New Roman" w:hAnsi="Times New Roman" w:cs="Times New Roman"/>
          <w:color w:val="auto"/>
          <w:sz w:val="24"/>
        </w:rPr>
      </w:pPr>
    </w:p>
    <w:p w14:paraId="56E241CE">
      <w:pPr>
        <w:pStyle w:val="5"/>
        <w:rPr>
          <w:rFonts w:hint="default" w:ascii="Times New Roman" w:hAnsi="Times New Roman" w:cs="Times New Roman"/>
          <w:color w:val="auto"/>
          <w:sz w:val="24"/>
        </w:rPr>
      </w:pPr>
    </w:p>
    <w:p w14:paraId="30BCCC66">
      <w:pPr>
        <w:pStyle w:val="5"/>
        <w:rPr>
          <w:rFonts w:hint="default" w:ascii="Times New Roman" w:hAnsi="Times New Roman" w:cs="Times New Roman"/>
          <w:color w:val="auto"/>
          <w:sz w:val="24"/>
        </w:rPr>
      </w:pPr>
      <w:r>
        <w:rPr>
          <w:rFonts w:hint="default" w:ascii="Times New Roman" w:hAnsi="Times New Roman" w:cs="Times New Roman"/>
          <w:color w:val="auto"/>
          <w:sz w:val="24"/>
        </w:rPr>
        <w:t>商务标计算举例：</w:t>
      </w:r>
    </w:p>
    <w:p w14:paraId="3129CF65">
      <w:pPr>
        <w:pStyle w:val="5"/>
        <w:rPr>
          <w:rFonts w:hint="default" w:ascii="Times New Roman" w:hAnsi="Times New Roman" w:cs="Times New Roman"/>
          <w:color w:val="auto"/>
          <w:sz w:val="24"/>
        </w:rPr>
      </w:pPr>
      <w:r>
        <w:rPr>
          <w:rFonts w:hint="default" w:ascii="Times New Roman" w:hAnsi="Times New Roman" w:cs="Times New Roman"/>
          <w:color w:val="auto"/>
          <w:sz w:val="24"/>
        </w:rPr>
        <w:t>A供应商报98%B供应商报97%C供应商报96%D供应商报99%</w:t>
      </w:r>
    </w:p>
    <w:p w14:paraId="3F8D6446">
      <w:pPr>
        <w:pStyle w:val="5"/>
        <w:rPr>
          <w:rFonts w:hint="default" w:ascii="Times New Roman" w:hAnsi="Times New Roman" w:cs="Times New Roman"/>
          <w:color w:val="auto"/>
          <w:sz w:val="24"/>
        </w:rPr>
      </w:pPr>
      <w:r>
        <w:rPr>
          <w:rFonts w:hint="default" w:ascii="Times New Roman" w:hAnsi="Times New Roman" w:cs="Times New Roman"/>
          <w:color w:val="auto"/>
          <w:sz w:val="24"/>
        </w:rPr>
        <w:t>投标基准折扣率为最低折扣96%</w:t>
      </w:r>
    </w:p>
    <w:p w14:paraId="1E68E6B4">
      <w:pPr>
        <w:pStyle w:val="5"/>
        <w:rPr>
          <w:rFonts w:hint="default" w:ascii="Times New Roman" w:hAnsi="Times New Roman" w:cs="Times New Roman"/>
          <w:color w:val="auto"/>
          <w:sz w:val="24"/>
        </w:rPr>
      </w:pPr>
      <w:r>
        <w:rPr>
          <w:rFonts w:hint="default" w:ascii="Times New Roman" w:hAnsi="Times New Roman" w:cs="Times New Roman"/>
          <w:color w:val="auto"/>
          <w:sz w:val="24"/>
        </w:rPr>
        <w:t>A得分96%÷98%×20%×100＝19.6分</w:t>
      </w:r>
    </w:p>
    <w:p w14:paraId="78B2FFF6">
      <w:pPr>
        <w:pStyle w:val="5"/>
        <w:rPr>
          <w:rFonts w:hint="default" w:ascii="Times New Roman" w:hAnsi="Times New Roman" w:cs="Times New Roman"/>
          <w:color w:val="auto"/>
          <w:sz w:val="24"/>
        </w:rPr>
      </w:pPr>
    </w:p>
    <w:p w14:paraId="48AA9896">
      <w:pPr>
        <w:pStyle w:val="5"/>
        <w:rPr>
          <w:rFonts w:hint="default" w:ascii="Times New Roman" w:hAnsi="Times New Roman" w:cs="Times New Roman"/>
          <w:color w:val="auto"/>
          <w:sz w:val="24"/>
        </w:rPr>
      </w:pPr>
    </w:p>
    <w:p w14:paraId="299460E1">
      <w:pPr>
        <w:pStyle w:val="5"/>
        <w:rPr>
          <w:rFonts w:hint="default" w:ascii="Times New Roman" w:hAnsi="Times New Roman" w:cs="Times New Roman"/>
          <w:color w:val="auto"/>
          <w:sz w:val="24"/>
        </w:rPr>
      </w:pPr>
    </w:p>
    <w:p w14:paraId="692EA393">
      <w:pPr>
        <w:pStyle w:val="5"/>
        <w:rPr>
          <w:rFonts w:hint="default" w:ascii="Times New Roman" w:hAnsi="Times New Roman" w:cs="Times New Roman"/>
          <w:color w:val="auto"/>
          <w:sz w:val="24"/>
        </w:rPr>
      </w:pPr>
    </w:p>
    <w:p w14:paraId="15430977">
      <w:pPr>
        <w:pStyle w:val="5"/>
        <w:rPr>
          <w:rFonts w:hint="default" w:ascii="Times New Roman" w:hAnsi="Times New Roman" w:cs="Times New Roman"/>
          <w:color w:val="auto"/>
          <w:sz w:val="24"/>
        </w:rPr>
      </w:pPr>
    </w:p>
    <w:p w14:paraId="1042A1C2">
      <w:pPr>
        <w:pStyle w:val="5"/>
        <w:rPr>
          <w:rFonts w:hint="default" w:ascii="Times New Roman" w:hAnsi="Times New Roman" w:cs="Times New Roman"/>
          <w:color w:val="auto"/>
          <w:sz w:val="24"/>
        </w:rPr>
      </w:pPr>
    </w:p>
    <w:p w14:paraId="2E4ECF69">
      <w:pPr>
        <w:pStyle w:val="5"/>
        <w:rPr>
          <w:rFonts w:hint="default" w:ascii="Times New Roman" w:hAnsi="Times New Roman" w:cs="Times New Roman"/>
          <w:color w:val="auto"/>
          <w:sz w:val="24"/>
        </w:rPr>
      </w:pPr>
    </w:p>
    <w:p w14:paraId="1DF8EF46">
      <w:pPr>
        <w:pStyle w:val="5"/>
        <w:rPr>
          <w:rFonts w:hint="default" w:ascii="Times New Roman" w:hAnsi="Times New Roman" w:cs="Times New Roman"/>
          <w:color w:val="auto"/>
          <w:sz w:val="24"/>
        </w:rPr>
      </w:pPr>
    </w:p>
    <w:p w14:paraId="5F2DEB83">
      <w:pPr>
        <w:pStyle w:val="5"/>
        <w:rPr>
          <w:rFonts w:hint="default" w:ascii="Times New Roman" w:hAnsi="Times New Roman" w:cs="Times New Roman"/>
          <w:color w:val="auto"/>
          <w:sz w:val="24"/>
        </w:rPr>
      </w:pPr>
    </w:p>
    <w:p w14:paraId="2BE02789">
      <w:pPr>
        <w:pStyle w:val="5"/>
        <w:rPr>
          <w:rFonts w:hint="default" w:ascii="Times New Roman" w:hAnsi="Times New Roman" w:cs="Times New Roman"/>
          <w:color w:val="auto"/>
          <w:sz w:val="24"/>
        </w:rPr>
      </w:pPr>
    </w:p>
    <w:p w14:paraId="631D370C">
      <w:pPr>
        <w:pStyle w:val="5"/>
        <w:rPr>
          <w:rFonts w:hint="default" w:ascii="Times New Roman" w:hAnsi="Times New Roman" w:cs="Times New Roman"/>
          <w:color w:val="auto"/>
          <w:sz w:val="24"/>
        </w:rPr>
      </w:pPr>
    </w:p>
    <w:p w14:paraId="41140C96">
      <w:pPr>
        <w:pStyle w:val="5"/>
        <w:rPr>
          <w:rFonts w:hint="default" w:ascii="Times New Roman" w:hAnsi="Times New Roman" w:cs="Times New Roman"/>
          <w:color w:val="auto"/>
          <w:sz w:val="24"/>
        </w:rPr>
      </w:pPr>
    </w:p>
    <w:p w14:paraId="3E7BBC27">
      <w:pPr>
        <w:pStyle w:val="5"/>
        <w:rPr>
          <w:rFonts w:hint="default" w:ascii="Times New Roman" w:hAnsi="Times New Roman" w:cs="Times New Roman"/>
          <w:color w:val="auto"/>
          <w:sz w:val="24"/>
        </w:rPr>
      </w:pPr>
    </w:p>
    <w:p w14:paraId="1E279964">
      <w:pPr>
        <w:pStyle w:val="5"/>
        <w:rPr>
          <w:rFonts w:hint="default" w:ascii="Times New Roman" w:hAnsi="Times New Roman" w:cs="Times New Roman"/>
          <w:color w:val="auto"/>
          <w:sz w:val="24"/>
        </w:rPr>
      </w:pPr>
    </w:p>
    <w:p w14:paraId="1E211A0D">
      <w:pPr>
        <w:pStyle w:val="5"/>
        <w:rPr>
          <w:rFonts w:hint="default" w:ascii="Times New Roman" w:hAnsi="Times New Roman" w:cs="Times New Roman"/>
          <w:color w:val="auto"/>
          <w:sz w:val="24"/>
        </w:rPr>
      </w:pPr>
    </w:p>
    <w:p w14:paraId="76FEDE80">
      <w:pPr>
        <w:pStyle w:val="5"/>
        <w:rPr>
          <w:rFonts w:hint="default" w:ascii="Times New Roman" w:hAnsi="Times New Roman" w:cs="Times New Roman"/>
          <w:color w:val="auto"/>
          <w:sz w:val="24"/>
        </w:rPr>
      </w:pPr>
    </w:p>
    <w:p w14:paraId="29EDC5D0">
      <w:pPr>
        <w:tabs>
          <w:tab w:val="left" w:pos="3210"/>
        </w:tabs>
        <w:spacing w:line="360" w:lineRule="auto"/>
        <w:jc w:val="center"/>
        <w:rPr>
          <w:rFonts w:hint="default" w:ascii="Times New Roman" w:hAnsi="Times New Roman" w:cs="Times New Roman"/>
          <w:b/>
          <w:color w:val="auto"/>
          <w:sz w:val="32"/>
          <w:szCs w:val="32"/>
        </w:rPr>
      </w:pPr>
    </w:p>
    <w:p w14:paraId="3412C0E0">
      <w:pPr>
        <w:tabs>
          <w:tab w:val="left" w:pos="3210"/>
        </w:tabs>
        <w:spacing w:line="360" w:lineRule="auto"/>
        <w:jc w:val="center"/>
        <w:rPr>
          <w:rFonts w:hint="default" w:ascii="Times New Roman" w:hAnsi="Times New Roman" w:cs="Times New Roman"/>
          <w:b/>
          <w:color w:val="auto"/>
          <w:sz w:val="32"/>
          <w:szCs w:val="32"/>
        </w:rPr>
      </w:pPr>
    </w:p>
    <w:p w14:paraId="6804A75D">
      <w:pPr>
        <w:tabs>
          <w:tab w:val="left" w:pos="3210"/>
        </w:tabs>
        <w:spacing w:line="360" w:lineRule="auto"/>
        <w:jc w:val="center"/>
        <w:rPr>
          <w:rFonts w:hint="default" w:ascii="Times New Roman" w:hAnsi="Times New Roman" w:cs="Times New Roman"/>
          <w:b/>
          <w:color w:val="auto"/>
          <w:sz w:val="32"/>
          <w:szCs w:val="32"/>
        </w:rPr>
      </w:pPr>
    </w:p>
    <w:p w14:paraId="4EFFD49E">
      <w:pPr>
        <w:tabs>
          <w:tab w:val="left" w:pos="3210"/>
        </w:tabs>
        <w:spacing w:line="360" w:lineRule="auto"/>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第</w:t>
      </w:r>
      <w:r>
        <w:rPr>
          <w:rFonts w:hint="default" w:ascii="Times New Roman" w:hAnsi="Times New Roman" w:cs="Times New Roman"/>
          <w:b/>
          <w:color w:val="auto"/>
          <w:sz w:val="32"/>
          <w:szCs w:val="32"/>
          <w:lang w:eastAsia="zh-CN"/>
        </w:rPr>
        <w:t>三</w:t>
      </w:r>
      <w:r>
        <w:rPr>
          <w:rFonts w:hint="default" w:ascii="Times New Roman" w:hAnsi="Times New Roman" w:cs="Times New Roman"/>
          <w:b/>
          <w:color w:val="auto"/>
          <w:sz w:val="32"/>
          <w:szCs w:val="32"/>
        </w:rPr>
        <w:t>部分响应文件格式</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29CB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noWrap w:val="0"/>
            <w:vAlign w:val="top"/>
          </w:tcPr>
          <w:p w14:paraId="5EA7CEDE">
            <w:pPr>
              <w:pStyle w:val="4"/>
              <w:ind w:firstLine="482" w:firstLineChars="150"/>
              <w:rPr>
                <w:rFonts w:hint="default" w:ascii="Times New Roman" w:hAnsi="Times New Roman" w:eastAsia="仿宋_GB2312" w:cs="Times New Roman"/>
                <w:b/>
                <w:color w:val="auto"/>
                <w:sz w:val="32"/>
                <w:lang w:val="en-US" w:eastAsia="zh-CN"/>
              </w:rPr>
            </w:pPr>
          </w:p>
          <w:p w14:paraId="513CCF4D">
            <w:pPr>
              <w:pStyle w:val="4"/>
              <w:ind w:firstLine="482" w:firstLineChars="150"/>
              <w:rPr>
                <w:rFonts w:hint="default" w:ascii="Times New Roman" w:hAnsi="Times New Roman" w:eastAsia="仿宋_GB2312" w:cs="Times New Roman"/>
                <w:b/>
                <w:color w:val="auto"/>
                <w:sz w:val="32"/>
                <w:lang w:val="en-US" w:eastAsia="zh-CN"/>
              </w:rPr>
            </w:pPr>
          </w:p>
          <w:p w14:paraId="78D5979C">
            <w:pPr>
              <w:pStyle w:val="4"/>
              <w:ind w:firstLine="482" w:firstLineChars="150"/>
              <w:rPr>
                <w:rFonts w:hint="default" w:ascii="Times New Roman" w:hAnsi="Times New Roman" w:eastAsia="仿宋_GB2312" w:cs="Times New Roman"/>
                <w:b/>
                <w:color w:val="auto"/>
                <w:sz w:val="32"/>
                <w:lang w:val="en-US" w:eastAsia="zh-CN"/>
              </w:rPr>
            </w:pPr>
          </w:p>
          <w:p w14:paraId="414FA64A">
            <w:pPr>
              <w:pStyle w:val="4"/>
              <w:jc w:val="center"/>
              <w:rPr>
                <w:rFonts w:hint="default" w:ascii="Times New Roman" w:hAnsi="Times New Roman" w:eastAsia="黑体" w:cs="Times New Roman"/>
                <w:b/>
                <w:color w:val="auto"/>
                <w:sz w:val="72"/>
                <w:szCs w:val="72"/>
                <w:lang w:val="en-US" w:eastAsia="zh-CN"/>
              </w:rPr>
            </w:pPr>
            <w:r>
              <w:rPr>
                <w:rFonts w:hint="default" w:ascii="Times New Roman" w:hAnsi="Times New Roman" w:eastAsia="黑体" w:cs="Times New Roman"/>
                <w:b/>
                <w:color w:val="auto"/>
                <w:sz w:val="72"/>
                <w:szCs w:val="72"/>
                <w:lang w:val="en-US" w:eastAsia="zh-CN"/>
              </w:rPr>
              <w:t>投 标 文 件</w:t>
            </w:r>
          </w:p>
          <w:p w14:paraId="348A2082">
            <w:pPr>
              <w:pStyle w:val="4"/>
              <w:ind w:firstLine="3654" w:firstLineChars="700"/>
              <w:jc w:val="both"/>
              <w:rPr>
                <w:rFonts w:hint="default" w:ascii="Times New Roman" w:hAnsi="Times New Roman" w:eastAsia="黑体" w:cs="Times New Roman"/>
                <w:b/>
                <w:color w:val="auto"/>
                <w:sz w:val="32"/>
                <w:lang w:val="en-US" w:eastAsia="zh-CN"/>
              </w:rPr>
            </w:pPr>
            <w:r>
              <w:rPr>
                <w:rFonts w:hint="default" w:ascii="Times New Roman" w:hAnsi="Times New Roman" w:eastAsia="黑体" w:cs="Times New Roman"/>
                <w:b/>
                <w:color w:val="auto"/>
                <w:sz w:val="52"/>
                <w:szCs w:val="52"/>
                <w:lang w:val="en-US" w:eastAsia="zh-CN"/>
              </w:rPr>
              <w:t xml:space="preserve">口 </w:t>
            </w:r>
            <w:r>
              <w:rPr>
                <w:rFonts w:hint="default" w:ascii="Times New Roman" w:hAnsi="Times New Roman" w:eastAsia="黑体" w:cs="Times New Roman"/>
                <w:b/>
                <w:color w:val="auto"/>
                <w:sz w:val="32"/>
                <w:lang w:val="en-US" w:eastAsia="zh-CN"/>
              </w:rPr>
              <w:t>开标信封</w:t>
            </w:r>
          </w:p>
          <w:p w14:paraId="06C5B1FB">
            <w:pPr>
              <w:pStyle w:val="4"/>
              <w:ind w:firstLine="3654" w:firstLineChars="700"/>
              <w:rPr>
                <w:rFonts w:hint="default" w:ascii="Times New Roman" w:hAnsi="Times New Roman" w:eastAsia="黑体" w:cs="Times New Roman"/>
                <w:b/>
                <w:color w:val="auto"/>
                <w:sz w:val="32"/>
                <w:lang w:val="en-US" w:eastAsia="zh-CN"/>
              </w:rPr>
            </w:pPr>
            <w:r>
              <w:rPr>
                <w:rFonts w:hint="default" w:ascii="Times New Roman" w:hAnsi="Times New Roman" w:eastAsia="黑体" w:cs="Times New Roman"/>
                <w:b/>
                <w:color w:val="auto"/>
                <w:sz w:val="52"/>
                <w:szCs w:val="52"/>
                <w:lang w:val="en-US" w:eastAsia="zh-CN"/>
              </w:rPr>
              <w:t xml:space="preserve">口 </w:t>
            </w:r>
            <w:r>
              <w:rPr>
                <w:rFonts w:hint="default" w:ascii="Times New Roman" w:hAnsi="Times New Roman" w:eastAsia="黑体" w:cs="Times New Roman"/>
                <w:b/>
                <w:color w:val="auto"/>
                <w:sz w:val="32"/>
                <w:lang w:val="en-US" w:eastAsia="zh-CN"/>
              </w:rPr>
              <w:t>正本</w:t>
            </w:r>
          </w:p>
          <w:p w14:paraId="54A14661">
            <w:pPr>
              <w:pStyle w:val="4"/>
              <w:ind w:firstLine="3654" w:firstLineChars="700"/>
              <w:rPr>
                <w:rFonts w:hint="default" w:ascii="Times New Roman" w:hAnsi="Times New Roman" w:eastAsia="黑体" w:cs="Times New Roman"/>
                <w:b/>
                <w:color w:val="auto"/>
                <w:sz w:val="32"/>
                <w:lang w:val="en-US" w:eastAsia="zh-CN"/>
              </w:rPr>
            </w:pPr>
            <w:r>
              <w:rPr>
                <w:rFonts w:hint="default" w:ascii="Times New Roman" w:hAnsi="Times New Roman" w:eastAsia="黑体" w:cs="Times New Roman"/>
                <w:b/>
                <w:color w:val="auto"/>
                <w:sz w:val="52"/>
                <w:szCs w:val="52"/>
                <w:lang w:val="en-US" w:eastAsia="zh-CN"/>
              </w:rPr>
              <w:t xml:space="preserve">口 </w:t>
            </w:r>
            <w:r>
              <w:rPr>
                <w:rFonts w:hint="default" w:ascii="Times New Roman" w:hAnsi="Times New Roman" w:eastAsia="黑体" w:cs="Times New Roman"/>
                <w:b/>
                <w:color w:val="auto"/>
                <w:sz w:val="32"/>
                <w:lang w:val="en-US" w:eastAsia="zh-CN"/>
              </w:rPr>
              <w:t>副本</w:t>
            </w:r>
          </w:p>
          <w:p w14:paraId="36713662">
            <w:pPr>
              <w:pStyle w:val="4"/>
              <w:ind w:firstLine="482" w:firstLineChars="150"/>
              <w:rPr>
                <w:rFonts w:hint="default" w:ascii="Times New Roman" w:hAnsi="Times New Roman" w:eastAsia="楷体_GB2312" w:cs="Times New Roman"/>
                <w:b/>
                <w:color w:val="auto"/>
                <w:sz w:val="32"/>
                <w:lang w:val="en-US" w:eastAsia="zh-CN"/>
              </w:rPr>
            </w:pPr>
          </w:p>
          <w:p w14:paraId="2C73A1D0">
            <w:pPr>
              <w:pStyle w:val="4"/>
              <w:spacing w:line="400" w:lineRule="exact"/>
              <w:ind w:firstLine="900" w:firstLineChars="320"/>
              <w:rPr>
                <w:rFonts w:hint="default" w:ascii="Times New Roman" w:hAnsi="Times New Roman" w:eastAsia="楷体_GB2312" w:cs="Times New Roman"/>
                <w:b/>
                <w:color w:val="auto"/>
                <w:sz w:val="28"/>
                <w:szCs w:val="28"/>
                <w:lang w:val="en-US" w:eastAsia="zh-CN"/>
              </w:rPr>
            </w:pPr>
            <w:r>
              <w:rPr>
                <w:rFonts w:hint="default" w:ascii="Times New Roman" w:hAnsi="Times New Roman" w:eastAsia="楷体_GB2312" w:cs="Times New Roman"/>
                <w:b/>
                <w:color w:val="auto"/>
                <w:sz w:val="28"/>
                <w:szCs w:val="28"/>
                <w:lang w:val="en-US" w:eastAsia="zh-CN"/>
              </w:rPr>
              <w:t>招标单位：合肥四中工会</w:t>
            </w:r>
          </w:p>
          <w:p w14:paraId="11A3C7DB">
            <w:pPr>
              <w:pStyle w:val="4"/>
              <w:spacing w:line="400" w:lineRule="exact"/>
              <w:ind w:left="2584" w:leftChars="427" w:hanging="1687" w:hangingChars="600"/>
              <w:rPr>
                <w:rFonts w:hint="default" w:ascii="Times New Roman" w:hAnsi="Times New Roman" w:eastAsia="楷体_GB2312" w:cs="Times New Roman"/>
                <w:b/>
                <w:color w:val="auto"/>
                <w:sz w:val="28"/>
                <w:szCs w:val="28"/>
                <w:lang w:val="en-US" w:eastAsia="zh-CN"/>
              </w:rPr>
            </w:pPr>
            <w:r>
              <w:rPr>
                <w:rFonts w:hint="default" w:ascii="Times New Roman" w:hAnsi="Times New Roman" w:eastAsia="楷体_GB2312" w:cs="Times New Roman"/>
                <w:b/>
                <w:color w:val="auto"/>
                <w:sz w:val="28"/>
                <w:szCs w:val="28"/>
                <w:lang w:val="en-US" w:eastAsia="zh-CN"/>
              </w:rPr>
              <w:t>项目编号：SZGH-</w:t>
            </w:r>
            <w:r>
              <w:rPr>
                <w:rFonts w:hint="eastAsia" w:ascii="Times New Roman" w:hAnsi="Times New Roman" w:eastAsia="楷体_GB2312" w:cs="Times New Roman"/>
                <w:b/>
                <w:color w:val="auto"/>
                <w:sz w:val="28"/>
                <w:szCs w:val="28"/>
                <w:lang w:val="en-US" w:eastAsia="zh-CN"/>
              </w:rPr>
              <w:t>2024</w:t>
            </w:r>
            <w:r>
              <w:rPr>
                <w:rFonts w:hint="default" w:ascii="Times New Roman" w:hAnsi="Times New Roman" w:eastAsia="楷体_GB2312" w:cs="Times New Roman"/>
                <w:b/>
                <w:color w:val="auto"/>
                <w:sz w:val="28"/>
                <w:szCs w:val="28"/>
                <w:lang w:val="en-US" w:eastAsia="zh-CN"/>
              </w:rPr>
              <w:t>04</w:t>
            </w:r>
          </w:p>
          <w:p w14:paraId="2460248D">
            <w:pPr>
              <w:pStyle w:val="4"/>
              <w:spacing w:line="400" w:lineRule="exact"/>
              <w:ind w:left="2584" w:leftChars="427" w:hanging="1687" w:hangingChars="600"/>
              <w:rPr>
                <w:rFonts w:hint="default" w:ascii="Times New Roman" w:hAnsi="Times New Roman" w:eastAsia="楷体_GB2312" w:cs="Times New Roman"/>
                <w:b/>
                <w:color w:val="auto"/>
                <w:sz w:val="28"/>
                <w:szCs w:val="28"/>
                <w:lang w:val="en-US" w:eastAsia="zh-CN"/>
              </w:rPr>
            </w:pPr>
            <w:r>
              <w:rPr>
                <w:rFonts w:hint="default" w:ascii="Times New Roman" w:hAnsi="Times New Roman" w:eastAsia="楷体_GB2312" w:cs="Times New Roman"/>
                <w:b/>
                <w:color w:val="auto"/>
                <w:sz w:val="28"/>
                <w:szCs w:val="28"/>
                <w:lang w:val="en-US" w:eastAsia="zh-CN"/>
              </w:rPr>
              <w:t>项目名称：合肥四中工会</w:t>
            </w:r>
            <w:r>
              <w:rPr>
                <w:rFonts w:hint="eastAsia" w:ascii="Times New Roman" w:hAnsi="Times New Roman" w:eastAsia="楷体_GB2312" w:cs="Times New Roman"/>
                <w:b/>
                <w:color w:val="auto"/>
                <w:sz w:val="28"/>
                <w:szCs w:val="28"/>
                <w:lang w:val="en-US" w:eastAsia="zh-CN"/>
              </w:rPr>
              <w:t>2024</w:t>
            </w:r>
            <w:r>
              <w:rPr>
                <w:rFonts w:hint="default" w:ascii="Times New Roman" w:hAnsi="Times New Roman" w:eastAsia="楷体_GB2312" w:cs="Times New Roman"/>
                <w:b/>
                <w:color w:val="auto"/>
                <w:sz w:val="28"/>
                <w:szCs w:val="28"/>
                <w:lang w:val="en-US" w:eastAsia="zh-CN"/>
              </w:rPr>
              <w:t xml:space="preserve">年中秋节慰问品采购 </w:t>
            </w:r>
          </w:p>
          <w:p w14:paraId="659789E3">
            <w:pPr>
              <w:pStyle w:val="4"/>
              <w:spacing w:line="400" w:lineRule="exact"/>
              <w:ind w:firstLine="900" w:firstLineChars="320"/>
              <w:rPr>
                <w:rFonts w:hint="default" w:ascii="Times New Roman" w:hAnsi="Times New Roman" w:eastAsia="楷体_GB2312" w:cs="Times New Roman"/>
                <w:b/>
                <w:color w:val="auto"/>
                <w:sz w:val="28"/>
                <w:szCs w:val="28"/>
                <w:lang w:val="en-US" w:eastAsia="zh-CN"/>
              </w:rPr>
            </w:pPr>
            <w:r>
              <w:rPr>
                <w:rFonts w:hint="default" w:ascii="Times New Roman" w:hAnsi="Times New Roman" w:eastAsia="楷体_GB2312" w:cs="Times New Roman"/>
                <w:b/>
                <w:color w:val="auto"/>
                <w:sz w:val="28"/>
                <w:szCs w:val="28"/>
                <w:lang w:val="en-US" w:eastAsia="zh-CN"/>
              </w:rPr>
              <w:t>投标单位：</w:t>
            </w:r>
          </w:p>
          <w:p w14:paraId="2E910057">
            <w:pPr>
              <w:pStyle w:val="4"/>
              <w:spacing w:line="400" w:lineRule="exact"/>
              <w:ind w:firstLine="900" w:firstLineChars="320"/>
              <w:rPr>
                <w:rFonts w:hint="default" w:ascii="Times New Roman" w:hAnsi="Times New Roman" w:eastAsia="楷体_GB2312" w:cs="Times New Roman"/>
                <w:b/>
                <w:color w:val="auto"/>
                <w:sz w:val="28"/>
                <w:szCs w:val="28"/>
                <w:lang w:val="en-US" w:eastAsia="zh-CN"/>
              </w:rPr>
            </w:pPr>
            <w:r>
              <w:rPr>
                <w:rFonts w:hint="default" w:ascii="Times New Roman" w:hAnsi="Times New Roman" w:eastAsia="楷体_GB2312" w:cs="Times New Roman"/>
                <w:b/>
                <w:color w:val="auto"/>
                <w:sz w:val="28"/>
                <w:szCs w:val="28"/>
                <w:lang w:val="en-US" w:eastAsia="zh-CN"/>
              </w:rPr>
              <w:t>地址：</w:t>
            </w:r>
          </w:p>
          <w:p w14:paraId="7AC34C53">
            <w:pPr>
              <w:pStyle w:val="4"/>
              <w:spacing w:line="400" w:lineRule="exact"/>
              <w:ind w:firstLine="900" w:firstLineChars="320"/>
              <w:rPr>
                <w:rFonts w:hint="default" w:ascii="Times New Roman" w:hAnsi="Times New Roman" w:eastAsia="楷体_GB2312" w:cs="Times New Roman"/>
                <w:b/>
                <w:color w:val="auto"/>
                <w:sz w:val="28"/>
                <w:szCs w:val="28"/>
                <w:lang w:val="en-US" w:eastAsia="zh-CN"/>
              </w:rPr>
            </w:pPr>
            <w:r>
              <w:rPr>
                <w:rFonts w:hint="default" w:ascii="Times New Roman" w:hAnsi="Times New Roman" w:eastAsia="楷体_GB2312" w:cs="Times New Roman"/>
                <w:b/>
                <w:color w:val="auto"/>
                <w:sz w:val="28"/>
                <w:szCs w:val="28"/>
                <w:lang w:val="en-US" w:eastAsia="zh-CN"/>
              </w:rPr>
              <w:t xml:space="preserve">投标人（或委托代理人）：               </w:t>
            </w:r>
          </w:p>
          <w:p w14:paraId="7075A945">
            <w:pPr>
              <w:rPr>
                <w:rFonts w:hint="default" w:ascii="Times New Roman" w:hAnsi="Times New Roman" w:cs="Times New Roman"/>
                <w:color w:val="auto"/>
              </w:rPr>
            </w:pPr>
            <w:r>
              <w:rPr>
                <w:rFonts w:hint="default" w:ascii="Times New Roman" w:hAnsi="Times New Roman" w:eastAsia="楷体_GB2312" w:cs="Times New Roman"/>
                <w:b/>
                <w:color w:val="auto"/>
                <w:sz w:val="28"/>
                <w:szCs w:val="28"/>
              </w:rPr>
              <w:t xml:space="preserve">      （</w:t>
            </w:r>
            <w:r>
              <w:rPr>
                <w:rFonts w:hint="default" w:ascii="Times New Roman" w:hAnsi="Times New Roman" w:eastAsia="楷体_GB2312" w:cs="Times New Roman"/>
                <w:b/>
                <w:color w:val="auto"/>
                <w:sz w:val="28"/>
                <w:szCs w:val="28"/>
                <w:u w:val="single"/>
              </w:rPr>
              <w:t xml:space="preserve">   </w:t>
            </w:r>
            <w:r>
              <w:rPr>
                <w:rFonts w:hint="default" w:ascii="Times New Roman" w:hAnsi="Times New Roman" w:eastAsia="楷体_GB2312" w:cs="Times New Roman"/>
                <w:b/>
                <w:color w:val="auto"/>
                <w:sz w:val="28"/>
                <w:szCs w:val="28"/>
              </w:rPr>
              <w:t>年</w:t>
            </w:r>
            <w:r>
              <w:rPr>
                <w:rFonts w:hint="default" w:ascii="Times New Roman" w:hAnsi="Times New Roman" w:eastAsia="楷体_GB2312" w:cs="Times New Roman"/>
                <w:b/>
                <w:color w:val="auto"/>
                <w:sz w:val="28"/>
                <w:szCs w:val="28"/>
                <w:u w:val="single"/>
              </w:rPr>
              <w:t xml:space="preserve">  </w:t>
            </w:r>
            <w:r>
              <w:rPr>
                <w:rFonts w:hint="default" w:ascii="Times New Roman" w:hAnsi="Times New Roman" w:eastAsia="楷体_GB2312" w:cs="Times New Roman"/>
                <w:b/>
                <w:color w:val="auto"/>
                <w:sz w:val="28"/>
                <w:szCs w:val="28"/>
              </w:rPr>
              <w:t>月</w:t>
            </w:r>
            <w:r>
              <w:rPr>
                <w:rFonts w:hint="default" w:ascii="Times New Roman" w:hAnsi="Times New Roman" w:eastAsia="楷体_GB2312" w:cs="Times New Roman"/>
                <w:b/>
                <w:color w:val="auto"/>
                <w:sz w:val="28"/>
                <w:szCs w:val="28"/>
                <w:u w:val="single"/>
              </w:rPr>
              <w:t xml:space="preserve">  </w:t>
            </w:r>
            <w:r>
              <w:rPr>
                <w:rFonts w:hint="default" w:ascii="Times New Roman" w:hAnsi="Times New Roman" w:eastAsia="楷体_GB2312" w:cs="Times New Roman"/>
                <w:b/>
                <w:color w:val="auto"/>
                <w:sz w:val="28"/>
                <w:szCs w:val="28"/>
              </w:rPr>
              <w:t>日</w:t>
            </w:r>
            <w:r>
              <w:rPr>
                <w:rFonts w:hint="default" w:ascii="Times New Roman" w:hAnsi="Times New Roman" w:eastAsia="楷体_GB2312" w:cs="Times New Roman"/>
                <w:b/>
                <w:color w:val="auto"/>
                <w:sz w:val="28"/>
                <w:szCs w:val="28"/>
                <w:u w:val="single"/>
              </w:rPr>
              <w:t xml:space="preserve">  </w:t>
            </w:r>
            <w:r>
              <w:rPr>
                <w:rFonts w:hint="default" w:ascii="Times New Roman" w:hAnsi="Times New Roman" w:eastAsia="楷体_GB2312" w:cs="Times New Roman"/>
                <w:b/>
                <w:color w:val="auto"/>
                <w:sz w:val="28"/>
                <w:szCs w:val="28"/>
              </w:rPr>
              <w:t>时</w:t>
            </w:r>
            <w:r>
              <w:rPr>
                <w:rFonts w:hint="default" w:ascii="Times New Roman" w:hAnsi="Times New Roman" w:eastAsia="楷体_GB2312" w:cs="Times New Roman"/>
                <w:b/>
                <w:color w:val="auto"/>
                <w:sz w:val="28"/>
                <w:szCs w:val="28"/>
                <w:u w:val="single"/>
              </w:rPr>
              <w:t xml:space="preserve">   </w:t>
            </w:r>
            <w:r>
              <w:rPr>
                <w:rFonts w:hint="default" w:ascii="Times New Roman" w:hAnsi="Times New Roman" w:eastAsia="楷体_GB2312" w:cs="Times New Roman"/>
                <w:b/>
                <w:color w:val="auto"/>
                <w:sz w:val="28"/>
                <w:szCs w:val="28"/>
              </w:rPr>
              <w:t>分)之前不得启封</w:t>
            </w:r>
          </w:p>
          <w:p w14:paraId="1D61926D">
            <w:pPr>
              <w:tabs>
                <w:tab w:val="left" w:pos="851"/>
              </w:tabs>
              <w:autoSpaceDE w:val="0"/>
              <w:autoSpaceDN w:val="0"/>
              <w:adjustRightInd w:val="0"/>
              <w:snapToGrid w:val="0"/>
              <w:spacing w:line="420" w:lineRule="auto"/>
              <w:rPr>
                <w:rFonts w:hint="default" w:ascii="Times New Roman" w:hAnsi="Times New Roman" w:eastAsia="仿宋_GB2312" w:cs="Times New Roman"/>
                <w:b/>
                <w:color w:val="auto"/>
                <w:sz w:val="32"/>
              </w:rPr>
            </w:pPr>
          </w:p>
        </w:tc>
      </w:tr>
    </w:tbl>
    <w:p w14:paraId="618C9725">
      <w:pPr>
        <w:rPr>
          <w:rFonts w:hint="default" w:ascii="Times New Roman" w:hAnsi="Times New Roman" w:cs="Times New Roman"/>
          <w:color w:val="auto"/>
        </w:rPr>
      </w:pPr>
    </w:p>
    <w:p w14:paraId="33519C2D">
      <w:pPr>
        <w:rPr>
          <w:rFonts w:hint="default" w:ascii="Times New Roman" w:hAnsi="Times New Roman" w:cs="Times New Roman"/>
          <w:color w:val="auto"/>
        </w:rPr>
      </w:pPr>
    </w:p>
    <w:p w14:paraId="506265FB">
      <w:pPr>
        <w:adjustRightInd w:val="0"/>
        <w:snapToGrid w:val="0"/>
        <w:spacing w:line="360" w:lineRule="auto"/>
        <w:rPr>
          <w:rFonts w:hint="default" w:ascii="Times New Roman" w:hAnsi="Times New Roman" w:cs="Times New Roman"/>
          <w:b/>
          <w:color w:val="auto"/>
          <w:sz w:val="28"/>
          <w:szCs w:val="28"/>
        </w:rPr>
        <w:sectPr>
          <w:footerReference r:id="rId3" w:type="default"/>
          <w:pgSz w:w="11906" w:h="16838"/>
          <w:pgMar w:top="1134" w:right="1134" w:bottom="1134" w:left="1134" w:header="567" w:footer="567" w:gutter="0"/>
          <w:pgNumType w:start="1"/>
          <w:cols w:space="720" w:num="1"/>
          <w:docGrid w:linePitch="312" w:charSpace="0"/>
        </w:sectPr>
      </w:pPr>
    </w:p>
    <w:p w14:paraId="553DC488">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附件1. 投标函</w:t>
      </w:r>
    </w:p>
    <w:p w14:paraId="4FC148B5">
      <w:pPr>
        <w:spacing w:line="40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36"/>
          <w:szCs w:val="36"/>
        </w:rPr>
        <w:t>投标函</w:t>
      </w:r>
    </w:p>
    <w:p w14:paraId="1B9FD427">
      <w:pPr>
        <w:spacing w:line="360" w:lineRule="auto"/>
        <w:ind w:left="105" w:leftChars="50" w:firstLine="2"/>
        <w:rPr>
          <w:rFonts w:hint="default" w:ascii="Times New Roman" w:hAnsi="Times New Roman" w:cs="Times New Roman"/>
          <w:b/>
          <w:color w:val="auto"/>
        </w:rPr>
      </w:pPr>
      <w:r>
        <w:rPr>
          <w:rFonts w:hint="default" w:ascii="Times New Roman" w:hAnsi="Times New Roman" w:cs="Times New Roman"/>
          <w:b/>
          <w:color w:val="auto"/>
        </w:rPr>
        <w:t>致：合肥四中工会</w:t>
      </w:r>
    </w:p>
    <w:p w14:paraId="428F2BEB">
      <w:pPr>
        <w:spacing w:line="360" w:lineRule="auto"/>
        <w:ind w:left="105" w:leftChars="50" w:firstLine="420" w:firstLineChars="200"/>
        <w:rPr>
          <w:rFonts w:hint="default" w:ascii="Times New Roman" w:hAnsi="Times New Roman" w:cs="Times New Roman"/>
          <w:color w:val="auto"/>
        </w:rPr>
      </w:pPr>
      <w:r>
        <w:rPr>
          <w:rFonts w:hint="default" w:ascii="Times New Roman" w:hAnsi="Times New Roman" w:cs="Times New Roman"/>
          <w:color w:val="auto"/>
        </w:rPr>
        <w:t>我方确认收到贵方</w:t>
      </w:r>
      <w:r>
        <w:rPr>
          <w:rFonts w:hint="default" w:ascii="Times New Roman" w:hAnsi="Times New Roman" w:cs="Times New Roman"/>
          <w:color w:val="auto"/>
          <w:kern w:val="28"/>
          <w:u w:val="single"/>
        </w:rPr>
        <w:t>合肥四中工会</w:t>
      </w:r>
      <w:r>
        <w:rPr>
          <w:rFonts w:hint="eastAsia" w:ascii="Times New Roman" w:hAnsi="Times New Roman" w:cs="Times New Roman"/>
          <w:color w:val="auto"/>
          <w:kern w:val="28"/>
          <w:u w:val="single"/>
          <w:lang w:eastAsia="zh-CN"/>
        </w:rPr>
        <w:t>2024</w:t>
      </w:r>
      <w:r>
        <w:rPr>
          <w:rFonts w:hint="default" w:ascii="Times New Roman" w:hAnsi="Times New Roman" w:cs="Times New Roman"/>
          <w:color w:val="auto"/>
          <w:kern w:val="28"/>
          <w:u w:val="single"/>
        </w:rPr>
        <w:t>年</w:t>
      </w:r>
      <w:r>
        <w:rPr>
          <w:rFonts w:hint="default" w:ascii="Times New Roman" w:hAnsi="Times New Roman" w:cs="Times New Roman"/>
          <w:color w:val="auto"/>
          <w:kern w:val="28"/>
          <w:u w:val="single"/>
          <w:lang w:eastAsia="zh-CN"/>
        </w:rPr>
        <w:t>中秋节</w:t>
      </w:r>
      <w:r>
        <w:rPr>
          <w:rFonts w:hint="default" w:ascii="Times New Roman" w:hAnsi="Times New Roman" w:cs="Times New Roman"/>
          <w:color w:val="auto"/>
          <w:kern w:val="28"/>
          <w:u w:val="single"/>
        </w:rPr>
        <w:t>慰问品采购</w:t>
      </w:r>
      <w:r>
        <w:rPr>
          <w:rFonts w:hint="default" w:ascii="Times New Roman" w:hAnsi="Times New Roman" w:cs="Times New Roman"/>
          <w:color w:val="auto"/>
          <w:kern w:val="28"/>
        </w:rPr>
        <w:t>货物内容</w:t>
      </w:r>
      <w:r>
        <w:rPr>
          <w:rFonts w:hint="default" w:ascii="Times New Roman" w:hAnsi="Times New Roman" w:cs="Times New Roman"/>
          <w:color w:val="auto"/>
        </w:rPr>
        <w:t>及相关服务的招标文件（项目编号：</w:t>
      </w:r>
      <w:r>
        <w:rPr>
          <w:rFonts w:hint="default" w:ascii="Times New Roman" w:hAnsi="Times New Roman" w:cs="Times New Roman"/>
          <w:color w:val="auto"/>
          <w:u w:val="single"/>
        </w:rPr>
        <w:t>SZGH-</w:t>
      </w:r>
      <w:r>
        <w:rPr>
          <w:rFonts w:hint="eastAsia" w:ascii="Times New Roman" w:hAnsi="Times New Roman" w:cs="Times New Roman"/>
          <w:color w:val="auto"/>
          <w:u w:val="single"/>
          <w:lang w:eastAsia="zh-CN"/>
        </w:rPr>
        <w:t>2024</w:t>
      </w:r>
      <w:r>
        <w:rPr>
          <w:rFonts w:hint="default" w:ascii="Times New Roman" w:hAnsi="Times New Roman" w:cs="Times New Roman"/>
          <w:color w:val="auto"/>
          <w:u w:val="single"/>
          <w:lang w:eastAsia="zh-CN"/>
        </w:rPr>
        <w:t>0</w:t>
      </w:r>
      <w:r>
        <w:rPr>
          <w:rFonts w:hint="default" w:ascii="Times New Roman" w:hAnsi="Times New Roman" w:cs="Times New Roman"/>
          <w:color w:val="auto"/>
          <w:u w:val="single"/>
          <w:lang w:val="en-US" w:eastAsia="zh-CN"/>
        </w:rPr>
        <w:t>4</w:t>
      </w:r>
      <w:r>
        <w:rPr>
          <w:rFonts w:hint="default" w:ascii="Times New Roman" w:hAnsi="Times New Roman" w:cs="Times New Roman"/>
          <w:color w:val="auto"/>
        </w:rPr>
        <w:t>），</w:t>
      </w:r>
      <w:r>
        <w:rPr>
          <w:rFonts w:hint="default" w:ascii="Times New Roman" w:hAnsi="Times New Roman" w:cs="Times New Roman"/>
          <w:color w:val="auto"/>
          <w:kern w:val="28"/>
          <w:u w:val="single"/>
        </w:rPr>
        <w:t xml:space="preserve"> </w:t>
      </w:r>
      <w:r>
        <w:rPr>
          <w:rFonts w:hint="default" w:ascii="Times New Roman" w:hAnsi="Times New Roman" w:cs="Times New Roman"/>
          <w:color w:val="auto"/>
          <w:u w:val="single"/>
        </w:rPr>
        <w:t xml:space="preserve"> (投标人名称、地址)</w:t>
      </w:r>
      <w:r>
        <w:rPr>
          <w:rFonts w:hint="default" w:ascii="Times New Roman" w:hAnsi="Times New Roman" w:cs="Times New Roman"/>
          <w:color w:val="auto"/>
          <w:kern w:val="28"/>
          <w:u w:val="single"/>
        </w:rPr>
        <w:t xml:space="preserve">  </w:t>
      </w:r>
      <w:r>
        <w:rPr>
          <w:rFonts w:hint="default" w:ascii="Times New Roman" w:hAnsi="Times New Roman" w:cs="Times New Roman"/>
          <w:color w:val="auto"/>
        </w:rPr>
        <w:t>作为投标人已正式授权</w:t>
      </w:r>
      <w:r>
        <w:rPr>
          <w:rFonts w:hint="default" w:ascii="Times New Roman" w:hAnsi="Times New Roman" w:cs="Times New Roman"/>
          <w:color w:val="auto"/>
          <w:kern w:val="28"/>
          <w:u w:val="single"/>
        </w:rPr>
        <w:t xml:space="preserve"> </w:t>
      </w:r>
      <w:r>
        <w:rPr>
          <w:rFonts w:hint="default" w:ascii="Times New Roman" w:hAnsi="Times New Roman" w:cs="Times New Roman"/>
          <w:color w:val="auto"/>
          <w:u w:val="single"/>
        </w:rPr>
        <w:t xml:space="preserve"> (被投标人授权代表全名、职务</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w:t>
      </w:r>
      <w:r>
        <w:rPr>
          <w:rFonts w:hint="default" w:ascii="Times New Roman" w:hAnsi="Times New Roman" w:cs="Times New Roman"/>
          <w:color w:val="auto"/>
          <w:kern w:val="28"/>
          <w:u w:val="single"/>
        </w:rPr>
        <w:t xml:space="preserve">   </w:t>
      </w:r>
      <w:r>
        <w:rPr>
          <w:rFonts w:hint="default" w:ascii="Times New Roman" w:hAnsi="Times New Roman" w:cs="Times New Roman"/>
          <w:color w:val="auto"/>
        </w:rPr>
        <w:t>为我方签名代表，签名代表在此声明并同意：</w:t>
      </w:r>
    </w:p>
    <w:p w14:paraId="75DF0E4C">
      <w:pPr>
        <w:numPr>
          <w:ilvl w:val="0"/>
          <w:numId w:val="4"/>
        </w:numPr>
        <w:tabs>
          <w:tab w:val="left" w:pos="780"/>
          <w:tab w:val="clear" w:pos="900"/>
        </w:tabs>
        <w:snapToGrid w:val="0"/>
        <w:spacing w:line="360" w:lineRule="auto"/>
        <w:ind w:left="780"/>
        <w:rPr>
          <w:rFonts w:hint="default" w:ascii="Times New Roman" w:hAnsi="Times New Roman" w:cs="Times New Roman"/>
          <w:b/>
          <w:color w:val="auto"/>
        </w:rPr>
      </w:pPr>
      <w:r>
        <w:rPr>
          <w:rFonts w:hint="default" w:ascii="Times New Roman" w:hAnsi="Times New Roman" w:cs="Times New Roman"/>
          <w:b/>
          <w:color w:val="auto"/>
        </w:rPr>
        <w:t>我们愿意遵守招标文件的各项规定，自愿参加投标, 并已清楚招标文件的要求及有关文件规定，并严格按照招标文件的规定履行全部责任和义务。</w:t>
      </w:r>
    </w:p>
    <w:p w14:paraId="2BA79C0D">
      <w:pPr>
        <w:numPr>
          <w:ilvl w:val="0"/>
          <w:numId w:val="4"/>
        </w:numPr>
        <w:tabs>
          <w:tab w:val="left" w:pos="780"/>
          <w:tab w:val="clear" w:pos="900"/>
        </w:tabs>
        <w:snapToGrid w:val="0"/>
        <w:spacing w:line="360" w:lineRule="auto"/>
        <w:ind w:left="780"/>
        <w:rPr>
          <w:rFonts w:hint="default" w:ascii="Times New Roman" w:hAnsi="Times New Roman" w:cs="Times New Roman"/>
          <w:b/>
          <w:color w:val="auto"/>
        </w:rPr>
      </w:pPr>
      <w:r>
        <w:rPr>
          <w:rFonts w:hint="default" w:ascii="Times New Roman" w:hAnsi="Times New Roman" w:cs="Times New Roman"/>
          <w:b/>
          <w:color w:val="auto"/>
        </w:rPr>
        <w:t>我们同意本投标自投标截止之日起天内有效。如果我们的投标被接受，则直至合同生效时止，本投标始终有效并不撤回已递交的投标文件。</w:t>
      </w:r>
    </w:p>
    <w:p w14:paraId="01348240">
      <w:pPr>
        <w:numPr>
          <w:ilvl w:val="0"/>
          <w:numId w:val="4"/>
        </w:numPr>
        <w:tabs>
          <w:tab w:val="left" w:pos="780"/>
          <w:tab w:val="clear" w:pos="900"/>
        </w:tabs>
        <w:snapToGrid w:val="0"/>
        <w:spacing w:line="360" w:lineRule="auto"/>
        <w:ind w:left="780"/>
        <w:rPr>
          <w:rFonts w:hint="default" w:ascii="Times New Roman" w:hAnsi="Times New Roman" w:cs="Times New Roman"/>
          <w:b/>
          <w:color w:val="auto"/>
        </w:rPr>
      </w:pPr>
      <w:r>
        <w:rPr>
          <w:rFonts w:hint="default" w:ascii="Times New Roman" w:hAnsi="Times New Roman" w:cs="Times New Roman"/>
          <w:b/>
          <w:color w:val="auto"/>
        </w:rPr>
        <w:t>我们已经详细地阅读并完全明白了全部招标文件及附件，包括澄清（如有）及参考文件，我们完全理解本招标文件的要求，我们同意放弃对招标文件提出不明或误解的一切权力。</w:t>
      </w:r>
    </w:p>
    <w:p w14:paraId="3D66A03C">
      <w:pPr>
        <w:numPr>
          <w:ilvl w:val="0"/>
          <w:numId w:val="4"/>
        </w:numPr>
        <w:tabs>
          <w:tab w:val="left" w:pos="780"/>
          <w:tab w:val="clear" w:pos="900"/>
        </w:tabs>
        <w:snapToGrid w:val="0"/>
        <w:spacing w:line="360" w:lineRule="auto"/>
        <w:ind w:left="780"/>
        <w:rPr>
          <w:rFonts w:hint="default" w:ascii="Times New Roman" w:hAnsi="Times New Roman" w:cs="Times New Roman"/>
          <w:b/>
          <w:color w:val="auto"/>
        </w:rPr>
      </w:pPr>
      <w:r>
        <w:rPr>
          <w:rFonts w:hint="default" w:ascii="Times New Roman" w:hAnsi="Times New Roman" w:cs="Times New Roman"/>
          <w:b/>
          <w:color w:val="auto"/>
        </w:rPr>
        <w:t>我们同意提供招标采购单位与评标委员会要求的有关投标的一切数据或资料。</w:t>
      </w:r>
    </w:p>
    <w:p w14:paraId="0E704706">
      <w:pPr>
        <w:numPr>
          <w:ilvl w:val="0"/>
          <w:numId w:val="4"/>
        </w:numPr>
        <w:tabs>
          <w:tab w:val="left" w:pos="780"/>
          <w:tab w:val="clear" w:pos="900"/>
        </w:tabs>
        <w:snapToGrid w:val="0"/>
        <w:spacing w:line="360" w:lineRule="auto"/>
        <w:ind w:left="780"/>
        <w:rPr>
          <w:rFonts w:hint="default" w:ascii="Times New Roman" w:hAnsi="Times New Roman" w:cs="Times New Roman"/>
          <w:b/>
          <w:color w:val="auto"/>
        </w:rPr>
      </w:pPr>
      <w:r>
        <w:rPr>
          <w:rFonts w:hint="default" w:ascii="Times New Roman" w:hAnsi="Times New Roman" w:cs="Times New Roman"/>
          <w:b/>
          <w:color w:val="auto"/>
        </w:rPr>
        <w:t>我们理解招标采购单位与评标委员会并无义务必须接受最低报价的投标或其它任何投标，完全理解的任何投标和最低投标报价不是被授予中标的唯一条件。</w:t>
      </w:r>
    </w:p>
    <w:p w14:paraId="17934FBF">
      <w:pPr>
        <w:numPr>
          <w:ilvl w:val="0"/>
          <w:numId w:val="4"/>
        </w:numPr>
        <w:tabs>
          <w:tab w:val="left" w:pos="780"/>
          <w:tab w:val="clear" w:pos="900"/>
        </w:tabs>
        <w:snapToGrid w:val="0"/>
        <w:spacing w:line="360" w:lineRule="auto"/>
        <w:ind w:left="780"/>
        <w:rPr>
          <w:rFonts w:hint="default" w:ascii="Times New Roman" w:hAnsi="Times New Roman" w:cs="Times New Roman"/>
          <w:b/>
          <w:color w:val="auto"/>
        </w:rPr>
      </w:pPr>
      <w:r>
        <w:rPr>
          <w:rFonts w:hint="default" w:ascii="Times New Roman" w:hAnsi="Times New Roman" w:cs="Times New Roman"/>
          <w:b/>
          <w:color w:val="auto"/>
        </w:rPr>
        <w:t xml:space="preserve">如果我们未对招标文件全部要求作出实质性响应，则完全同意并接受按无效投标处理。 </w:t>
      </w:r>
    </w:p>
    <w:p w14:paraId="189C04D8">
      <w:pPr>
        <w:numPr>
          <w:ilvl w:val="0"/>
          <w:numId w:val="4"/>
        </w:numPr>
        <w:tabs>
          <w:tab w:val="left" w:pos="780"/>
          <w:tab w:val="clear" w:pos="900"/>
        </w:tabs>
        <w:snapToGrid w:val="0"/>
        <w:spacing w:line="360" w:lineRule="auto"/>
        <w:ind w:left="780"/>
        <w:rPr>
          <w:rFonts w:hint="default" w:ascii="Times New Roman" w:hAnsi="Times New Roman" w:cs="Times New Roman"/>
          <w:b/>
          <w:color w:val="auto"/>
        </w:rPr>
      </w:pPr>
      <w:r>
        <w:rPr>
          <w:rFonts w:hint="default" w:ascii="Times New Roman" w:hAnsi="Times New Roman" w:cs="Times New Roman"/>
          <w:b/>
          <w:color w:val="auto"/>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75141987">
      <w:pPr>
        <w:numPr>
          <w:ilvl w:val="0"/>
          <w:numId w:val="4"/>
        </w:numPr>
        <w:tabs>
          <w:tab w:val="left" w:pos="780"/>
          <w:tab w:val="clear" w:pos="900"/>
        </w:tabs>
        <w:snapToGrid w:val="0"/>
        <w:spacing w:line="360" w:lineRule="auto"/>
        <w:ind w:left="780"/>
        <w:rPr>
          <w:rFonts w:hint="default" w:ascii="Times New Roman" w:hAnsi="Times New Roman" w:cs="Times New Roman"/>
          <w:b/>
          <w:color w:val="auto"/>
        </w:rPr>
      </w:pPr>
      <w:r>
        <w:rPr>
          <w:rFonts w:hint="default" w:ascii="Times New Roman" w:hAnsi="Times New Roman" w:cs="Times New Roman"/>
          <w:b/>
          <w:color w:val="auto"/>
        </w:rPr>
        <w:t>所有有关本次投标的函电请寄：</w:t>
      </w:r>
      <w:r>
        <w:rPr>
          <w:rFonts w:hint="default" w:ascii="Times New Roman" w:hAnsi="Times New Roman" w:cs="Times New Roman"/>
          <w:b/>
          <w:color w:val="auto"/>
          <w:u w:val="single"/>
        </w:rPr>
        <w:t xml:space="preserve">  （投标人地址）   </w:t>
      </w:r>
      <w:r>
        <w:rPr>
          <w:rFonts w:hint="default" w:ascii="Times New Roman" w:hAnsi="Times New Roman" w:cs="Times New Roman"/>
          <w:b/>
          <w:color w:val="auto"/>
        </w:rPr>
        <w:t xml:space="preserve">  </w:t>
      </w:r>
    </w:p>
    <w:p w14:paraId="27F02F01">
      <w:pPr>
        <w:autoSpaceDE w:val="0"/>
        <w:autoSpaceDN w:val="0"/>
        <w:adjustRightInd w:val="0"/>
        <w:spacing w:line="360" w:lineRule="auto"/>
        <w:ind w:left="420" w:firstLine="310"/>
        <w:rPr>
          <w:rFonts w:hint="default" w:ascii="Times New Roman" w:hAnsi="Times New Roman" w:cs="Times New Roman"/>
          <w:b/>
          <w:color w:val="auto"/>
          <w:u w:val="single"/>
        </w:rPr>
      </w:pPr>
      <w:r>
        <w:rPr>
          <w:rFonts w:hint="default" w:ascii="Times New Roman" w:hAnsi="Times New Roman" w:cs="Times New Roman"/>
          <w:b/>
          <w:color w:val="auto"/>
          <w:u w:val="single"/>
        </w:rPr>
        <w:t>备注：本投标函内容不得擅自删改，否则视为无效投标。</w:t>
      </w:r>
    </w:p>
    <w:p w14:paraId="2FB61416">
      <w:pPr>
        <w:spacing w:line="360" w:lineRule="auto"/>
        <w:ind w:left="480"/>
        <w:rPr>
          <w:rFonts w:hint="default" w:ascii="Times New Roman" w:hAnsi="Times New Roman" w:cs="Times New Roman"/>
          <w:color w:val="auto"/>
        </w:rPr>
      </w:pPr>
    </w:p>
    <w:p w14:paraId="3CD064B0">
      <w:pPr>
        <w:spacing w:line="360" w:lineRule="auto"/>
        <w:ind w:left="480"/>
        <w:rPr>
          <w:rFonts w:hint="default" w:ascii="Times New Roman" w:hAnsi="Times New Roman" w:cs="Times New Roman"/>
          <w:color w:val="auto"/>
        </w:rPr>
      </w:pPr>
      <w:r>
        <w:rPr>
          <w:rFonts w:hint="default" w:ascii="Times New Roman" w:hAnsi="Times New Roman" w:cs="Times New Roman"/>
          <w:color w:val="auto"/>
        </w:rPr>
        <w:t>法定代表人或投标人授权代表（签名或盖章）：</w:t>
      </w:r>
    </w:p>
    <w:p w14:paraId="7D5E59FD">
      <w:pPr>
        <w:spacing w:line="360" w:lineRule="auto"/>
        <w:ind w:left="480"/>
        <w:rPr>
          <w:rFonts w:hint="default" w:ascii="Times New Roman" w:hAnsi="Times New Roman" w:cs="Times New Roman"/>
          <w:color w:val="auto"/>
        </w:rPr>
      </w:pPr>
      <w:r>
        <w:rPr>
          <w:rFonts w:hint="default" w:ascii="Times New Roman" w:hAnsi="Times New Roman" w:cs="Times New Roman"/>
          <w:color w:val="auto"/>
        </w:rPr>
        <w:t xml:space="preserve">职务：                    </w:t>
      </w:r>
    </w:p>
    <w:p w14:paraId="1618BE90">
      <w:pPr>
        <w:spacing w:line="360" w:lineRule="auto"/>
        <w:ind w:left="480"/>
        <w:rPr>
          <w:rFonts w:hint="default" w:ascii="Times New Roman" w:hAnsi="Times New Roman" w:cs="Times New Roman"/>
          <w:color w:val="auto"/>
        </w:rPr>
      </w:pPr>
      <w:r>
        <w:rPr>
          <w:rFonts w:hint="default" w:ascii="Times New Roman" w:hAnsi="Times New Roman" w:cs="Times New Roman"/>
          <w:color w:val="auto"/>
        </w:rPr>
        <w:t xml:space="preserve">投标人名称:                         </w:t>
      </w:r>
    </w:p>
    <w:p w14:paraId="021A5FED">
      <w:pPr>
        <w:spacing w:line="360" w:lineRule="auto"/>
        <w:ind w:left="480"/>
        <w:rPr>
          <w:rFonts w:hint="default" w:ascii="Times New Roman" w:hAnsi="Times New Roman" w:cs="Times New Roman"/>
          <w:color w:val="auto"/>
        </w:rPr>
      </w:pPr>
      <w:r>
        <w:rPr>
          <w:rFonts w:hint="default" w:ascii="Times New Roman" w:hAnsi="Times New Roman" w:cs="Times New Roman"/>
          <w:color w:val="auto"/>
        </w:rPr>
        <w:t xml:space="preserve">投标人公章：           </w:t>
      </w:r>
    </w:p>
    <w:p w14:paraId="4E0CD079">
      <w:pPr>
        <w:spacing w:line="360" w:lineRule="auto"/>
        <w:ind w:firstLine="504" w:firstLineChars="240"/>
        <w:rPr>
          <w:rFonts w:hint="default" w:ascii="Times New Roman" w:hAnsi="Times New Roman" w:cs="Times New Roman"/>
          <w:color w:val="auto"/>
        </w:rPr>
      </w:pPr>
      <w:r>
        <w:rPr>
          <w:rFonts w:hint="default" w:ascii="Times New Roman" w:hAnsi="Times New Roman" w:cs="Times New Roman"/>
          <w:color w:val="auto"/>
        </w:rPr>
        <w:t xml:space="preserve">电话：                传真：              邮编：   </w:t>
      </w:r>
    </w:p>
    <w:p w14:paraId="1BD81416">
      <w:pPr>
        <w:spacing w:line="440" w:lineRule="exact"/>
        <w:rPr>
          <w:rFonts w:hint="default" w:ascii="Times New Roman" w:hAnsi="Times New Roman" w:eastAsia="黑体" w:cs="Times New Roman"/>
          <w:bCs/>
          <w:color w:val="auto"/>
          <w:sz w:val="28"/>
        </w:rPr>
      </w:pPr>
    </w:p>
    <w:p w14:paraId="329BE9CD">
      <w:pPr>
        <w:spacing w:line="400" w:lineRule="exact"/>
        <w:rPr>
          <w:rFonts w:hint="default" w:ascii="Times New Roman" w:hAnsi="Times New Roman" w:cs="Times New Roman"/>
          <w:color w:val="auto"/>
          <w:sz w:val="24"/>
        </w:rPr>
      </w:pPr>
    </w:p>
    <w:p w14:paraId="740E4B3F">
      <w:pPr>
        <w:spacing w:line="400" w:lineRule="exact"/>
        <w:rPr>
          <w:rFonts w:hint="default" w:ascii="Times New Roman" w:hAnsi="Times New Roman" w:cs="Times New Roman"/>
          <w:color w:val="auto"/>
          <w:sz w:val="24"/>
        </w:rPr>
      </w:pPr>
    </w:p>
    <w:p w14:paraId="6118216E">
      <w:pPr>
        <w:spacing w:line="400" w:lineRule="exact"/>
        <w:rPr>
          <w:rFonts w:hint="default" w:ascii="Times New Roman" w:hAnsi="Times New Roman" w:cs="Times New Roman"/>
          <w:color w:val="auto"/>
          <w:sz w:val="24"/>
        </w:rPr>
      </w:pPr>
    </w:p>
    <w:p w14:paraId="529DF997">
      <w:pPr>
        <w:spacing w:line="400" w:lineRule="exact"/>
        <w:rPr>
          <w:rFonts w:hint="default" w:ascii="Times New Roman" w:hAnsi="Times New Roman" w:cs="Times New Roman"/>
          <w:color w:val="auto"/>
          <w:sz w:val="24"/>
        </w:rPr>
      </w:pPr>
    </w:p>
    <w:p w14:paraId="0E7A05CF">
      <w:pPr>
        <w:spacing w:line="400" w:lineRule="exact"/>
        <w:rPr>
          <w:rFonts w:hint="default" w:ascii="Times New Roman" w:hAnsi="Times New Roman" w:cs="Times New Roman"/>
          <w:color w:val="auto"/>
          <w:sz w:val="24"/>
        </w:rPr>
      </w:pPr>
    </w:p>
    <w:p w14:paraId="16881A00">
      <w:pPr>
        <w:spacing w:line="400" w:lineRule="exact"/>
        <w:rPr>
          <w:rFonts w:hint="default" w:ascii="Times New Roman" w:hAnsi="Times New Roman" w:cs="Times New Roman"/>
          <w:color w:val="auto"/>
          <w:sz w:val="24"/>
        </w:rPr>
      </w:pPr>
      <w:bookmarkStart w:id="3" w:name="_GoBack"/>
      <w:bookmarkEnd w:id="3"/>
    </w:p>
    <w:p w14:paraId="4037D8EB">
      <w:pPr>
        <w:spacing w:line="400" w:lineRule="exact"/>
        <w:rPr>
          <w:rFonts w:hint="default" w:ascii="Times New Roman" w:hAnsi="Times New Roman" w:cs="Times New Roman"/>
          <w:color w:val="auto"/>
          <w:sz w:val="24"/>
        </w:rPr>
      </w:pPr>
    </w:p>
    <w:p w14:paraId="4AE5E910">
      <w:pPr>
        <w:pStyle w:val="3"/>
        <w:tabs>
          <w:tab w:val="left" w:pos="1571"/>
        </w:tabs>
        <w:adjustRightInd w:val="0"/>
        <w:snapToGrid w:val="0"/>
        <w:spacing w:before="156" w:beforeLines="50" w:after="156"/>
        <w:ind w:firstLine="0"/>
        <w:rPr>
          <w:rFonts w:hint="default" w:ascii="Times New Roman" w:hAnsi="Times New Roman" w:cs="Times New Roman"/>
          <w:b w:val="0"/>
          <w:color w:val="auto"/>
        </w:rPr>
      </w:pPr>
      <w:r>
        <w:rPr>
          <w:rFonts w:hint="default" w:ascii="Times New Roman" w:hAnsi="Times New Roman" w:cs="Times New Roman"/>
          <w:b w:val="0"/>
          <w:color w:val="auto"/>
        </w:rPr>
        <w:t>附件2.诚信投标承诺书</w:t>
      </w:r>
    </w:p>
    <w:p w14:paraId="38599437">
      <w:pPr>
        <w:pStyle w:val="3"/>
        <w:tabs>
          <w:tab w:val="left" w:pos="1571"/>
        </w:tabs>
        <w:adjustRightInd w:val="0"/>
        <w:snapToGrid w:val="0"/>
        <w:spacing w:before="156" w:beforeLines="50" w:after="156"/>
        <w:ind w:firstLine="0"/>
        <w:jc w:val="center"/>
        <w:rPr>
          <w:rFonts w:hint="default" w:ascii="Times New Roman" w:hAnsi="Times New Roman" w:cs="Times New Roman"/>
          <w:color w:val="auto"/>
        </w:rPr>
      </w:pPr>
      <w:r>
        <w:rPr>
          <w:rFonts w:hint="default" w:ascii="Times New Roman" w:hAnsi="Times New Roman" w:cs="Times New Roman"/>
          <w:color w:val="auto"/>
          <w:sz w:val="36"/>
          <w:szCs w:val="36"/>
        </w:rPr>
        <w:t>诚信投标承诺书</w:t>
      </w:r>
    </w:p>
    <w:p w14:paraId="0AEE1D07">
      <w:pPr>
        <w:spacing w:line="48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本投标人在参加本次采购活动中郑重作出如下承诺：</w:t>
      </w:r>
    </w:p>
    <w:p w14:paraId="0AFD6345">
      <w:pPr>
        <w:spacing w:line="480" w:lineRule="exact"/>
        <w:ind w:left="735" w:hanging="735" w:hangingChars="350"/>
        <w:rPr>
          <w:rFonts w:hint="default" w:ascii="Times New Roman" w:hAnsi="Times New Roman" w:cs="Times New Roman"/>
          <w:color w:val="auto"/>
        </w:rPr>
      </w:pPr>
      <w:r>
        <w:rPr>
          <w:rFonts w:hint="default" w:ascii="Times New Roman" w:hAnsi="Times New Roman" w:cs="Times New Roman"/>
          <w:color w:val="auto"/>
        </w:rPr>
        <w:t>一、严格遵循公开、公平、公正和诚实信用的原则参与本次采购活动。</w:t>
      </w:r>
    </w:p>
    <w:p w14:paraId="4AB4432E">
      <w:pPr>
        <w:spacing w:line="480" w:lineRule="exact"/>
        <w:ind w:left="735" w:hanging="735" w:hangingChars="350"/>
        <w:rPr>
          <w:rFonts w:hint="default" w:ascii="Times New Roman" w:hAnsi="Times New Roman" w:cs="Times New Roman"/>
          <w:color w:val="auto"/>
        </w:rPr>
      </w:pPr>
      <w:r>
        <w:rPr>
          <w:rFonts w:hint="default" w:ascii="Times New Roman" w:hAnsi="Times New Roman" w:cs="Times New Roman"/>
          <w:color w:val="auto"/>
        </w:rPr>
        <w:t>二、本投标文件中所提供的全部材料都是真实、有效和合法的。</w:t>
      </w:r>
    </w:p>
    <w:p w14:paraId="180800A5">
      <w:pPr>
        <w:spacing w:line="480" w:lineRule="exact"/>
        <w:ind w:left="735" w:hanging="735" w:hangingChars="350"/>
        <w:rPr>
          <w:rFonts w:hint="default" w:ascii="Times New Roman" w:hAnsi="Times New Roman" w:cs="Times New Roman"/>
          <w:color w:val="auto"/>
        </w:rPr>
      </w:pPr>
      <w:r>
        <w:rPr>
          <w:rFonts w:hint="default" w:ascii="Times New Roman" w:hAnsi="Times New Roman" w:cs="Times New Roman"/>
          <w:color w:val="auto"/>
        </w:rPr>
        <w:t>三、不采取不正当的手段诋毁、排挤其他投标人。</w:t>
      </w:r>
    </w:p>
    <w:p w14:paraId="567E9D7A">
      <w:pPr>
        <w:spacing w:line="480" w:lineRule="exact"/>
        <w:ind w:left="447" w:leftChars="20" w:hanging="405" w:hangingChars="193"/>
        <w:rPr>
          <w:rFonts w:hint="default" w:ascii="Times New Roman" w:hAnsi="Times New Roman" w:cs="Times New Roman"/>
          <w:color w:val="auto"/>
        </w:rPr>
      </w:pPr>
      <w:r>
        <w:rPr>
          <w:rFonts w:hint="default" w:ascii="Times New Roman" w:hAnsi="Times New Roman" w:cs="Times New Roman"/>
          <w:color w:val="auto"/>
        </w:rPr>
        <w:t>四、不与采购人、其他投标人串通投标，损害国家利益、社会公共利益或者他人的合法权益。</w:t>
      </w:r>
    </w:p>
    <w:p w14:paraId="30D49F4F">
      <w:pPr>
        <w:spacing w:line="480" w:lineRule="exact"/>
        <w:ind w:left="474" w:leftChars="19" w:hanging="434" w:hangingChars="207"/>
        <w:rPr>
          <w:rFonts w:hint="default" w:ascii="Times New Roman" w:hAnsi="Times New Roman" w:cs="Times New Roman"/>
          <w:color w:val="auto"/>
        </w:rPr>
      </w:pPr>
      <w:r>
        <w:rPr>
          <w:rFonts w:hint="default" w:ascii="Times New Roman" w:hAnsi="Times New Roman" w:cs="Times New Roman"/>
          <w:color w:val="auto"/>
        </w:rPr>
        <w:t>五、不向采购人工作人员及评标委员会成员行贿或以提供其他不正当利益的方式牟取成交资格。</w:t>
      </w:r>
    </w:p>
    <w:p w14:paraId="1721DC5E">
      <w:pPr>
        <w:spacing w:line="480" w:lineRule="exact"/>
        <w:ind w:left="735" w:hanging="735" w:hangingChars="350"/>
        <w:rPr>
          <w:rFonts w:hint="default" w:ascii="Times New Roman" w:hAnsi="Times New Roman" w:cs="Times New Roman"/>
          <w:color w:val="auto"/>
        </w:rPr>
      </w:pPr>
      <w:r>
        <w:rPr>
          <w:rFonts w:hint="default" w:ascii="Times New Roman" w:hAnsi="Times New Roman" w:cs="Times New Roman"/>
          <w:color w:val="auto"/>
        </w:rPr>
        <w:t>六、不以伪造、变造投标资质材料或以其他方式弄虚作假，骗取成交资格。</w:t>
      </w:r>
    </w:p>
    <w:p w14:paraId="41BDE8E8">
      <w:pPr>
        <w:spacing w:line="480" w:lineRule="exact"/>
        <w:ind w:left="735" w:hanging="735" w:hangingChars="350"/>
        <w:rPr>
          <w:rFonts w:hint="default" w:ascii="Times New Roman" w:hAnsi="Times New Roman" w:cs="Times New Roman"/>
          <w:color w:val="auto"/>
        </w:rPr>
      </w:pPr>
      <w:r>
        <w:rPr>
          <w:rFonts w:hint="default" w:ascii="Times New Roman" w:hAnsi="Times New Roman" w:cs="Times New Roman"/>
          <w:color w:val="auto"/>
        </w:rPr>
        <w:t>七、不进行虚假、恶意投诉或以其他方式扰乱政府采购市场秩序。</w:t>
      </w:r>
    </w:p>
    <w:p w14:paraId="535A2914">
      <w:pPr>
        <w:spacing w:line="480" w:lineRule="exact"/>
        <w:ind w:left="735" w:hanging="735" w:hangingChars="350"/>
        <w:rPr>
          <w:rFonts w:hint="default" w:ascii="Times New Roman" w:hAnsi="Times New Roman" w:cs="Times New Roman"/>
          <w:color w:val="auto"/>
        </w:rPr>
      </w:pPr>
      <w:r>
        <w:rPr>
          <w:rFonts w:hint="default" w:ascii="Times New Roman" w:hAnsi="Times New Roman" w:cs="Times New Roman"/>
          <w:color w:val="auto"/>
        </w:rPr>
        <w:t>八、积极配合相关部门调查处理投诉事项，如实反映情况，提供真实材料。</w:t>
      </w:r>
    </w:p>
    <w:p w14:paraId="41657B4D">
      <w:pPr>
        <w:spacing w:line="480" w:lineRule="exact"/>
        <w:ind w:left="735" w:leftChars="200" w:hanging="315" w:hangingChars="150"/>
        <w:rPr>
          <w:rFonts w:hint="default" w:ascii="Times New Roman" w:hAnsi="Times New Roman" w:cs="Times New Roman"/>
          <w:color w:val="auto"/>
        </w:rPr>
      </w:pPr>
      <w:r>
        <w:rPr>
          <w:rFonts w:hint="default" w:ascii="Times New Roman" w:hAnsi="Times New Roman" w:cs="Times New Roman"/>
          <w:color w:val="auto"/>
        </w:rPr>
        <w:t>本投标人若违反上述承诺，愿意承担法律责任，并接受其他有关监管部门依法作出的处罚。</w:t>
      </w:r>
    </w:p>
    <w:p w14:paraId="452BF6E8">
      <w:pPr>
        <w:adjustRightInd w:val="0"/>
        <w:snapToGrid w:val="0"/>
        <w:spacing w:line="400" w:lineRule="exact"/>
        <w:ind w:left="480"/>
        <w:rPr>
          <w:rFonts w:hint="default" w:ascii="Times New Roman" w:hAnsi="Times New Roman" w:cs="Times New Roman"/>
          <w:color w:val="auto"/>
        </w:rPr>
      </w:pPr>
    </w:p>
    <w:p w14:paraId="157ACE35">
      <w:pPr>
        <w:adjustRightInd w:val="0"/>
        <w:snapToGrid w:val="0"/>
        <w:spacing w:line="400" w:lineRule="exact"/>
        <w:ind w:left="480"/>
        <w:rPr>
          <w:rFonts w:hint="default" w:ascii="Times New Roman" w:hAnsi="Times New Roman" w:cs="Times New Roman"/>
          <w:color w:val="auto"/>
        </w:rPr>
      </w:pPr>
    </w:p>
    <w:p w14:paraId="16C7DD18">
      <w:pPr>
        <w:adjustRightInd w:val="0"/>
        <w:snapToGrid w:val="0"/>
        <w:spacing w:line="400" w:lineRule="exact"/>
        <w:ind w:left="480"/>
        <w:rPr>
          <w:rFonts w:hint="default" w:ascii="Times New Roman" w:hAnsi="Times New Roman" w:cs="Times New Roman"/>
          <w:color w:val="auto"/>
        </w:rPr>
      </w:pPr>
    </w:p>
    <w:p w14:paraId="278BA968">
      <w:pPr>
        <w:adjustRightInd w:val="0"/>
        <w:snapToGrid w:val="0"/>
        <w:spacing w:line="400" w:lineRule="exact"/>
        <w:ind w:left="480"/>
        <w:rPr>
          <w:rFonts w:hint="default" w:ascii="Times New Roman" w:hAnsi="Times New Roman" w:cs="Times New Roman"/>
          <w:color w:val="auto"/>
        </w:rPr>
      </w:pPr>
    </w:p>
    <w:p w14:paraId="73008386">
      <w:pPr>
        <w:adjustRightInd w:val="0"/>
        <w:snapToGrid w:val="0"/>
        <w:spacing w:line="400" w:lineRule="exact"/>
        <w:ind w:left="480"/>
        <w:rPr>
          <w:rFonts w:hint="default" w:ascii="Times New Roman" w:hAnsi="Times New Roman" w:cs="Times New Roman"/>
          <w:color w:val="auto"/>
        </w:rPr>
      </w:pPr>
      <w:r>
        <w:rPr>
          <w:rFonts w:hint="default" w:ascii="Times New Roman" w:hAnsi="Times New Roman" w:cs="Times New Roman"/>
          <w:color w:val="auto"/>
        </w:rPr>
        <w:t>法定代表人或投标人授权代表（签名或盖章）：</w:t>
      </w:r>
    </w:p>
    <w:p w14:paraId="04F0BE5A">
      <w:pPr>
        <w:adjustRightInd w:val="0"/>
        <w:snapToGrid w:val="0"/>
        <w:spacing w:line="400" w:lineRule="exact"/>
        <w:ind w:left="480"/>
        <w:rPr>
          <w:rFonts w:hint="default" w:ascii="Times New Roman" w:hAnsi="Times New Roman" w:cs="Times New Roman"/>
          <w:color w:val="auto"/>
        </w:rPr>
      </w:pPr>
      <w:r>
        <w:rPr>
          <w:rFonts w:hint="default" w:ascii="Times New Roman" w:hAnsi="Times New Roman" w:cs="Times New Roman"/>
          <w:color w:val="auto"/>
        </w:rPr>
        <w:t xml:space="preserve">职务：                    </w:t>
      </w:r>
    </w:p>
    <w:p w14:paraId="450A0CE9">
      <w:pPr>
        <w:adjustRightInd w:val="0"/>
        <w:snapToGrid w:val="0"/>
        <w:spacing w:line="400" w:lineRule="exact"/>
        <w:ind w:left="480"/>
        <w:rPr>
          <w:rFonts w:hint="default" w:ascii="Times New Roman" w:hAnsi="Times New Roman" w:cs="Times New Roman"/>
          <w:color w:val="auto"/>
        </w:rPr>
      </w:pPr>
      <w:r>
        <w:rPr>
          <w:rFonts w:hint="default" w:ascii="Times New Roman" w:hAnsi="Times New Roman" w:cs="Times New Roman"/>
          <w:color w:val="auto"/>
        </w:rPr>
        <w:t xml:space="preserve">投标人:                         </w:t>
      </w:r>
    </w:p>
    <w:p w14:paraId="23A0128F">
      <w:pPr>
        <w:adjustRightInd w:val="0"/>
        <w:snapToGrid w:val="0"/>
        <w:spacing w:line="400" w:lineRule="exact"/>
        <w:ind w:left="480"/>
        <w:rPr>
          <w:rFonts w:hint="default" w:ascii="Times New Roman" w:hAnsi="Times New Roman" w:cs="Times New Roman"/>
          <w:color w:val="auto"/>
        </w:rPr>
        <w:sectPr>
          <w:pgSz w:w="11906" w:h="16838"/>
          <w:pgMar w:top="1134" w:right="1134" w:bottom="1134" w:left="1134" w:header="671" w:footer="579" w:gutter="0"/>
          <w:cols w:space="720" w:num="1"/>
          <w:docGrid w:type="lines" w:linePitch="312" w:charSpace="0"/>
        </w:sectPr>
      </w:pPr>
      <w:r>
        <w:rPr>
          <w:rFonts w:hint="default" w:ascii="Times New Roman" w:hAnsi="Times New Roman" w:cs="Times New Roman"/>
          <w:color w:val="auto"/>
        </w:rPr>
        <w:t xml:space="preserve">投标人公章：           电话：                传真：              </w:t>
      </w:r>
    </w:p>
    <w:p w14:paraId="6D88D913">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附件3.关于资格的声明函</w:t>
      </w:r>
    </w:p>
    <w:p w14:paraId="159CFC88">
      <w:pPr>
        <w:spacing w:line="400" w:lineRule="exact"/>
        <w:rPr>
          <w:rFonts w:hint="default" w:ascii="Times New Roman" w:hAnsi="Times New Roman" w:cs="Times New Roman"/>
          <w:color w:val="auto"/>
          <w:sz w:val="24"/>
        </w:rPr>
      </w:pPr>
    </w:p>
    <w:p w14:paraId="494E4398">
      <w:pPr>
        <w:pStyle w:val="3"/>
        <w:tabs>
          <w:tab w:val="left" w:pos="1571"/>
        </w:tabs>
        <w:adjustRightInd w:val="0"/>
        <w:snapToGrid w:val="0"/>
        <w:spacing w:before="156" w:beforeLines="50" w:after="156"/>
        <w:ind w:left="1414" w:hanging="1702" w:hangingChars="471"/>
        <w:jc w:val="center"/>
        <w:rPr>
          <w:rFonts w:hint="default" w:ascii="Times New Roman" w:hAnsi="Times New Roman" w:cs="Times New Roman"/>
          <w:color w:val="auto"/>
        </w:rPr>
      </w:pPr>
      <w:r>
        <w:rPr>
          <w:rFonts w:hint="default" w:ascii="Times New Roman" w:hAnsi="Times New Roman" w:cs="Times New Roman"/>
          <w:color w:val="auto"/>
          <w:sz w:val="36"/>
          <w:szCs w:val="36"/>
        </w:rPr>
        <w:t>投标人资格声明函</w:t>
      </w:r>
    </w:p>
    <w:p w14:paraId="40ED4959">
      <w:pPr>
        <w:spacing w:line="480" w:lineRule="auto"/>
        <w:rPr>
          <w:rFonts w:hint="default" w:ascii="Times New Roman" w:hAnsi="Times New Roman" w:cs="Times New Roman"/>
          <w:b/>
          <w:color w:val="auto"/>
        </w:rPr>
      </w:pPr>
    </w:p>
    <w:p w14:paraId="7669611A">
      <w:pPr>
        <w:spacing w:line="480" w:lineRule="auto"/>
        <w:rPr>
          <w:rFonts w:hint="default" w:ascii="Times New Roman" w:hAnsi="Times New Roman" w:cs="Times New Roman"/>
          <w:b/>
          <w:color w:val="auto"/>
        </w:rPr>
      </w:pPr>
      <w:r>
        <w:rPr>
          <w:rFonts w:hint="default" w:ascii="Times New Roman" w:hAnsi="Times New Roman" w:cs="Times New Roman"/>
          <w:b/>
          <w:color w:val="auto"/>
        </w:rPr>
        <w:t>合肥四中工会：</w:t>
      </w:r>
    </w:p>
    <w:p w14:paraId="15DB3433">
      <w:pPr>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关于贵单位</w:t>
      </w:r>
      <w:r>
        <w:rPr>
          <w:rFonts w:hint="default" w:ascii="Times New Roman" w:hAnsi="Times New Roman" w:cs="Times New Roman"/>
          <w:color w:val="auto"/>
          <w:u w:val="single"/>
        </w:rPr>
        <w:t>　　　</w:t>
      </w:r>
      <w:r>
        <w:rPr>
          <w:rFonts w:hint="default" w:ascii="Times New Roman" w:hAnsi="Times New Roman" w:cs="Times New Roman"/>
          <w:color w:val="auto"/>
        </w:rPr>
        <w:t>年</w:t>
      </w:r>
      <w:r>
        <w:rPr>
          <w:rFonts w:hint="default" w:ascii="Times New Roman" w:hAnsi="Times New Roman" w:cs="Times New Roman"/>
          <w:color w:val="auto"/>
          <w:u w:val="single"/>
        </w:rPr>
        <w:t>　　</w:t>
      </w:r>
      <w:r>
        <w:rPr>
          <w:rFonts w:hint="default" w:ascii="Times New Roman" w:hAnsi="Times New Roman" w:cs="Times New Roman"/>
          <w:color w:val="auto"/>
        </w:rPr>
        <w:t>月</w:t>
      </w:r>
      <w:r>
        <w:rPr>
          <w:rFonts w:hint="default" w:ascii="Times New Roman" w:hAnsi="Times New Roman" w:cs="Times New Roman"/>
          <w:color w:val="auto"/>
          <w:u w:val="single"/>
        </w:rPr>
        <w:t>　　</w:t>
      </w:r>
      <w:r>
        <w:rPr>
          <w:rFonts w:hint="default" w:ascii="Times New Roman" w:hAnsi="Times New Roman" w:cs="Times New Roman"/>
          <w:color w:val="auto"/>
        </w:rPr>
        <w:t>日发布</w:t>
      </w:r>
      <w:r>
        <w:rPr>
          <w:rFonts w:hint="default" w:ascii="Times New Roman" w:hAnsi="Times New Roman" w:cs="Times New Roman"/>
          <w:color w:val="auto"/>
          <w:u w:val="single"/>
        </w:rPr>
        <w:t xml:space="preserve"> 合肥四中工会</w:t>
      </w:r>
      <w:r>
        <w:rPr>
          <w:rFonts w:hint="eastAsia" w:ascii="Times New Roman" w:hAnsi="Times New Roman" w:cs="Times New Roman"/>
          <w:color w:val="auto"/>
          <w:u w:val="single"/>
          <w:lang w:eastAsia="zh-CN"/>
        </w:rPr>
        <w:t>2024</w:t>
      </w:r>
      <w:r>
        <w:rPr>
          <w:rFonts w:hint="default" w:ascii="Times New Roman" w:hAnsi="Times New Roman" w:cs="Times New Roman"/>
          <w:color w:val="auto"/>
          <w:u w:val="single"/>
        </w:rPr>
        <w:t>年</w:t>
      </w:r>
      <w:r>
        <w:rPr>
          <w:rFonts w:hint="default" w:ascii="Times New Roman" w:hAnsi="Times New Roman" w:cs="Times New Roman"/>
          <w:color w:val="auto"/>
          <w:u w:val="single"/>
          <w:lang w:eastAsia="zh-CN"/>
        </w:rPr>
        <w:t>中秋节</w:t>
      </w:r>
      <w:r>
        <w:rPr>
          <w:rFonts w:hint="default" w:ascii="Times New Roman" w:hAnsi="Times New Roman" w:cs="Times New Roman"/>
          <w:color w:val="auto"/>
          <w:u w:val="single"/>
        </w:rPr>
        <w:t xml:space="preserve">慰问品采购  </w:t>
      </w:r>
      <w:r>
        <w:rPr>
          <w:rFonts w:hint="default" w:ascii="Times New Roman" w:hAnsi="Times New Roman" w:cs="Times New Roman"/>
          <w:color w:val="auto"/>
        </w:rPr>
        <w:t xml:space="preserve"> （项目编号：</w:t>
      </w:r>
      <w:r>
        <w:rPr>
          <w:rFonts w:hint="default" w:ascii="Times New Roman" w:hAnsi="Times New Roman" w:cs="Times New Roman"/>
          <w:color w:val="auto"/>
          <w:u w:val="single"/>
        </w:rPr>
        <w:t xml:space="preserve">  SZGH-</w:t>
      </w:r>
      <w:r>
        <w:rPr>
          <w:rFonts w:hint="eastAsia" w:ascii="Times New Roman" w:hAnsi="Times New Roman" w:cs="Times New Roman"/>
          <w:color w:val="auto"/>
          <w:u w:val="single"/>
          <w:lang w:eastAsia="zh-CN"/>
        </w:rPr>
        <w:t>2024</w:t>
      </w:r>
      <w:r>
        <w:rPr>
          <w:rFonts w:hint="default" w:ascii="Times New Roman" w:hAnsi="Times New Roman" w:cs="Times New Roman"/>
          <w:color w:val="auto"/>
          <w:u w:val="single"/>
          <w:lang w:eastAsia="zh-CN"/>
        </w:rPr>
        <w:t>0</w:t>
      </w:r>
      <w:r>
        <w:rPr>
          <w:rFonts w:hint="default" w:ascii="Times New Roman" w:hAnsi="Times New Roman" w:cs="Times New Roman"/>
          <w:color w:val="auto"/>
          <w:u w:val="single"/>
          <w:lang w:val="en-US" w:eastAsia="zh-CN"/>
        </w:rPr>
        <w:t>4</w:t>
      </w:r>
      <w:r>
        <w:rPr>
          <w:rFonts w:hint="default" w:ascii="Times New Roman" w:hAnsi="Times New Roman" w:cs="Times New Roman"/>
          <w:color w:val="auto"/>
          <w:u w:val="single"/>
        </w:rPr>
        <w:t xml:space="preserve"> </w:t>
      </w:r>
      <w:r>
        <w:rPr>
          <w:rFonts w:hint="default" w:ascii="Times New Roman" w:hAnsi="Times New Roman" w:cs="Times New Roman"/>
          <w:color w:val="auto"/>
        </w:rPr>
        <w:t>）的采购公告，本公司（企业）愿意参加投标，并声明：</w:t>
      </w:r>
    </w:p>
    <w:p w14:paraId="7CDAE5E2">
      <w:pPr>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本公司（企业）具备</w:t>
      </w:r>
      <w:r>
        <w:rPr>
          <w:rFonts w:hint="default" w:ascii="Times New Roman" w:hAnsi="Times New Roman" w:cs="Times New Roman"/>
          <w:bCs/>
          <w:color w:val="auto"/>
          <w:szCs w:val="21"/>
        </w:rPr>
        <w:t>《中华人民共和国政府采购法》第二十二条资格条件，</w:t>
      </w:r>
      <w:r>
        <w:rPr>
          <w:rFonts w:hint="default" w:ascii="Times New Roman" w:hAnsi="Times New Roman" w:cs="Times New Roman"/>
          <w:color w:val="auto"/>
        </w:rPr>
        <w:t>并已清楚招标文件的要求及有关文件规定，并承诺在本次招标采购活动中，如有违法、违规、弄虚作假行为，所造成的损失、不良后果及法律责任，一律由我公司（企业）承担。</w:t>
      </w:r>
    </w:p>
    <w:p w14:paraId="3E2E371B">
      <w:pPr>
        <w:spacing w:line="360" w:lineRule="auto"/>
        <w:ind w:firstLine="420" w:firstLineChars="200"/>
        <w:rPr>
          <w:rFonts w:hint="default" w:ascii="Times New Roman" w:hAnsi="Times New Roman" w:cs="Times New Roman"/>
          <w:color w:val="auto"/>
        </w:rPr>
      </w:pPr>
    </w:p>
    <w:p w14:paraId="1A5C8C87">
      <w:pPr>
        <w:spacing w:line="360" w:lineRule="auto"/>
        <w:ind w:firstLine="420" w:firstLineChars="200"/>
        <w:rPr>
          <w:rFonts w:hint="default" w:ascii="Times New Roman" w:hAnsi="Times New Roman" w:cs="Times New Roman"/>
          <w:color w:val="auto"/>
        </w:rPr>
      </w:pPr>
    </w:p>
    <w:p w14:paraId="1B712953">
      <w:pPr>
        <w:spacing w:line="360" w:lineRule="auto"/>
        <w:ind w:firstLine="420"/>
        <w:rPr>
          <w:rFonts w:hint="default" w:ascii="Times New Roman" w:hAnsi="Times New Roman" w:cs="Times New Roman"/>
          <w:color w:val="auto"/>
        </w:rPr>
      </w:pPr>
      <w:r>
        <w:rPr>
          <w:rFonts w:hint="default" w:ascii="Times New Roman" w:hAnsi="Times New Roman" w:cs="Times New Roman"/>
          <w:color w:val="auto"/>
        </w:rPr>
        <w:t>特此声明！</w:t>
      </w:r>
    </w:p>
    <w:p w14:paraId="075EE4F5">
      <w:pPr>
        <w:spacing w:line="360" w:lineRule="auto"/>
        <w:ind w:firstLine="420"/>
        <w:rPr>
          <w:rFonts w:hint="default" w:ascii="Times New Roman" w:hAnsi="Times New Roman" w:cs="Times New Roman"/>
          <w:color w:val="auto"/>
        </w:rPr>
      </w:pPr>
    </w:p>
    <w:p w14:paraId="712642C3">
      <w:pPr>
        <w:spacing w:line="360" w:lineRule="auto"/>
        <w:ind w:firstLine="420"/>
        <w:rPr>
          <w:rFonts w:hint="default" w:ascii="Times New Roman" w:hAnsi="Times New Roman" w:cs="Times New Roman"/>
          <w:color w:val="auto"/>
        </w:rPr>
      </w:pPr>
    </w:p>
    <w:p w14:paraId="7A3FA2C5">
      <w:pPr>
        <w:spacing w:line="480" w:lineRule="auto"/>
        <w:ind w:firstLine="420"/>
        <w:rPr>
          <w:rFonts w:hint="default" w:ascii="Times New Roman" w:hAnsi="Times New Roman" w:cs="Times New Roman"/>
          <w:color w:val="auto"/>
        </w:rPr>
      </w:pPr>
      <w:r>
        <w:rPr>
          <w:rFonts w:hint="default" w:ascii="Times New Roman" w:hAnsi="Times New Roman" w:cs="Times New Roman"/>
          <w:color w:val="auto"/>
        </w:rPr>
        <w:t>单位名称：　　　　　　　　　　　　　　　　　法定代表人或投标人授权代表（签名或盖章）：</w:t>
      </w:r>
    </w:p>
    <w:p w14:paraId="755C3B43">
      <w:pPr>
        <w:spacing w:line="480" w:lineRule="auto"/>
        <w:ind w:firstLine="420"/>
        <w:rPr>
          <w:rFonts w:hint="default" w:ascii="Times New Roman" w:hAnsi="Times New Roman" w:cs="Times New Roman"/>
          <w:color w:val="auto"/>
        </w:rPr>
      </w:pPr>
      <w:r>
        <w:rPr>
          <w:rFonts w:hint="default" w:ascii="Times New Roman" w:hAnsi="Times New Roman" w:cs="Times New Roman"/>
          <w:color w:val="auto"/>
        </w:rPr>
        <w:t>单位地址：　　　　　　　　　　　　　　　　　单位公章：</w:t>
      </w:r>
    </w:p>
    <w:p w14:paraId="40EC38DE">
      <w:pPr>
        <w:spacing w:line="480" w:lineRule="auto"/>
        <w:ind w:firstLine="420"/>
        <w:rPr>
          <w:rFonts w:hint="default" w:ascii="Times New Roman" w:hAnsi="Times New Roman" w:cs="Times New Roman"/>
          <w:color w:val="auto"/>
        </w:rPr>
      </w:pPr>
      <w:r>
        <w:rPr>
          <w:rFonts w:hint="default" w:ascii="Times New Roman" w:hAnsi="Times New Roman" w:cs="Times New Roman"/>
          <w:color w:val="auto"/>
        </w:rPr>
        <w:t>邮政编码：　　　　　　　　　　　　　　　　　日期：</w:t>
      </w:r>
    </w:p>
    <w:p w14:paraId="2403B307">
      <w:pPr>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联系电话：</w:t>
      </w:r>
    </w:p>
    <w:p w14:paraId="1330A751">
      <w:pPr>
        <w:spacing w:line="400" w:lineRule="exact"/>
        <w:rPr>
          <w:rFonts w:hint="default" w:ascii="Times New Roman" w:hAnsi="Times New Roman" w:cs="Times New Roman"/>
          <w:color w:val="auto"/>
          <w:sz w:val="24"/>
        </w:rPr>
      </w:pPr>
    </w:p>
    <w:p w14:paraId="089B8312">
      <w:pPr>
        <w:spacing w:line="400" w:lineRule="exact"/>
        <w:rPr>
          <w:rFonts w:hint="default" w:ascii="Times New Roman" w:hAnsi="Times New Roman" w:cs="Times New Roman"/>
          <w:color w:val="auto"/>
          <w:sz w:val="24"/>
        </w:rPr>
      </w:pPr>
    </w:p>
    <w:p w14:paraId="015E8512">
      <w:pPr>
        <w:spacing w:line="400" w:lineRule="exact"/>
        <w:rPr>
          <w:rFonts w:hint="default" w:ascii="Times New Roman" w:hAnsi="Times New Roman" w:cs="Times New Roman"/>
          <w:color w:val="auto"/>
          <w:sz w:val="24"/>
        </w:rPr>
      </w:pPr>
    </w:p>
    <w:p w14:paraId="3ABA32CF">
      <w:pPr>
        <w:spacing w:line="400" w:lineRule="exact"/>
        <w:rPr>
          <w:rFonts w:hint="default" w:ascii="Times New Roman" w:hAnsi="Times New Roman" w:cs="Times New Roman"/>
          <w:color w:val="auto"/>
          <w:sz w:val="24"/>
        </w:rPr>
      </w:pPr>
    </w:p>
    <w:p w14:paraId="21AA8651">
      <w:pPr>
        <w:spacing w:line="400" w:lineRule="exact"/>
        <w:rPr>
          <w:rFonts w:hint="default" w:ascii="Times New Roman" w:hAnsi="Times New Roman" w:cs="Times New Roman"/>
          <w:color w:val="auto"/>
          <w:sz w:val="24"/>
        </w:rPr>
      </w:pPr>
    </w:p>
    <w:p w14:paraId="30E9F090">
      <w:pPr>
        <w:spacing w:line="400" w:lineRule="exact"/>
        <w:rPr>
          <w:rFonts w:hint="default" w:ascii="Times New Roman" w:hAnsi="Times New Roman" w:cs="Times New Roman"/>
          <w:color w:val="auto"/>
          <w:sz w:val="24"/>
        </w:rPr>
      </w:pPr>
    </w:p>
    <w:p w14:paraId="3DB38246">
      <w:pPr>
        <w:spacing w:line="400" w:lineRule="exact"/>
        <w:rPr>
          <w:rFonts w:hint="default" w:ascii="Times New Roman" w:hAnsi="Times New Roman" w:cs="Times New Roman"/>
          <w:color w:val="auto"/>
          <w:sz w:val="24"/>
        </w:rPr>
      </w:pPr>
    </w:p>
    <w:p w14:paraId="01DFD4AB">
      <w:pPr>
        <w:spacing w:line="400" w:lineRule="exact"/>
        <w:rPr>
          <w:rFonts w:hint="default" w:ascii="Times New Roman" w:hAnsi="Times New Roman" w:cs="Times New Roman"/>
          <w:color w:val="auto"/>
          <w:sz w:val="24"/>
        </w:rPr>
      </w:pPr>
    </w:p>
    <w:p w14:paraId="04B7033E">
      <w:pPr>
        <w:spacing w:line="400" w:lineRule="exact"/>
        <w:rPr>
          <w:rFonts w:hint="default" w:ascii="Times New Roman" w:hAnsi="Times New Roman" w:cs="Times New Roman"/>
          <w:color w:val="auto"/>
          <w:sz w:val="24"/>
        </w:rPr>
      </w:pPr>
    </w:p>
    <w:p w14:paraId="3D466393">
      <w:pPr>
        <w:spacing w:line="400" w:lineRule="exact"/>
        <w:rPr>
          <w:rFonts w:hint="default" w:ascii="Times New Roman" w:hAnsi="Times New Roman" w:cs="Times New Roman"/>
          <w:color w:val="auto"/>
          <w:sz w:val="24"/>
        </w:rPr>
      </w:pPr>
    </w:p>
    <w:p w14:paraId="27743ACA">
      <w:pPr>
        <w:spacing w:line="400" w:lineRule="exact"/>
        <w:rPr>
          <w:rFonts w:hint="default" w:ascii="Times New Roman" w:hAnsi="Times New Roman" w:cs="Times New Roman"/>
          <w:color w:val="auto"/>
          <w:sz w:val="24"/>
        </w:rPr>
      </w:pPr>
    </w:p>
    <w:p w14:paraId="0972BDAE">
      <w:pPr>
        <w:spacing w:line="400" w:lineRule="exact"/>
        <w:rPr>
          <w:rFonts w:hint="default" w:ascii="Times New Roman" w:hAnsi="Times New Roman" w:cs="Times New Roman"/>
          <w:color w:val="auto"/>
          <w:sz w:val="24"/>
        </w:rPr>
      </w:pPr>
    </w:p>
    <w:p w14:paraId="25373F99">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附件4.法定代表人授权委托书</w:t>
      </w:r>
    </w:p>
    <w:p w14:paraId="36C9DC8F">
      <w:pPr>
        <w:pStyle w:val="3"/>
        <w:tabs>
          <w:tab w:val="left" w:pos="1571"/>
        </w:tabs>
        <w:adjustRightInd w:val="0"/>
        <w:snapToGrid w:val="0"/>
        <w:spacing w:before="156" w:beforeLines="50" w:after="156"/>
        <w:ind w:left="1414" w:hanging="1702" w:hangingChars="471"/>
        <w:jc w:val="center"/>
        <w:rPr>
          <w:rFonts w:hint="default" w:ascii="Times New Roman" w:hAnsi="Times New Roman" w:cs="Times New Roman"/>
          <w:color w:val="auto"/>
        </w:rPr>
      </w:pPr>
      <w:r>
        <w:rPr>
          <w:rFonts w:hint="default" w:ascii="Times New Roman" w:hAnsi="Times New Roman" w:cs="Times New Roman"/>
          <w:color w:val="auto"/>
          <w:sz w:val="36"/>
          <w:szCs w:val="36"/>
        </w:rPr>
        <w:t>法定代表人授权委托书</w:t>
      </w:r>
    </w:p>
    <w:p w14:paraId="2DC61536">
      <w:pPr>
        <w:pStyle w:val="6"/>
        <w:spacing w:line="480" w:lineRule="auto"/>
        <w:ind w:firstLine="420" w:firstLineChars="200"/>
        <w:rPr>
          <w:rFonts w:hint="default" w:ascii="Times New Roman" w:hAnsi="Times New Roman" w:cs="Times New Roman"/>
          <w:color w:val="auto"/>
        </w:rPr>
      </w:pPr>
    </w:p>
    <w:p w14:paraId="40DBF49D">
      <w:pPr>
        <w:pStyle w:val="6"/>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本授权委托书声明：注册于</w:t>
      </w:r>
      <w:r>
        <w:rPr>
          <w:rFonts w:hint="default" w:ascii="Times New Roman" w:hAnsi="Times New Roman" w:cs="Times New Roman"/>
          <w:color w:val="auto"/>
          <w:u w:val="single"/>
        </w:rPr>
        <w:t xml:space="preserve">    （投标人地址）  </w:t>
      </w:r>
      <w:r>
        <w:rPr>
          <w:rFonts w:hint="default" w:ascii="Times New Roman" w:hAnsi="Times New Roman" w:cs="Times New Roman"/>
          <w:color w:val="auto"/>
        </w:rPr>
        <w:t>的</w:t>
      </w:r>
      <w:r>
        <w:rPr>
          <w:rFonts w:hint="default" w:ascii="Times New Roman" w:hAnsi="Times New Roman" w:cs="Times New Roman"/>
          <w:color w:val="auto"/>
          <w:u w:val="single"/>
        </w:rPr>
        <w:t xml:space="preserve">  （投标人名称）    </w:t>
      </w:r>
      <w:r>
        <w:rPr>
          <w:rFonts w:hint="default" w:ascii="Times New Roman" w:hAnsi="Times New Roman" w:cs="Times New Roman"/>
          <w:color w:val="auto"/>
        </w:rPr>
        <w:t>在下面签名的</w:t>
      </w:r>
      <w:r>
        <w:rPr>
          <w:rFonts w:hint="default" w:ascii="Times New Roman" w:hAnsi="Times New Roman" w:cs="Times New Roman"/>
          <w:color w:val="auto"/>
          <w:u w:val="single"/>
        </w:rPr>
        <w:t>（法定代表人姓名、职务）</w:t>
      </w:r>
      <w:r>
        <w:rPr>
          <w:rFonts w:hint="default" w:ascii="Times New Roman" w:hAnsi="Times New Roman" w:cs="Times New Roman"/>
          <w:color w:val="auto"/>
        </w:rPr>
        <w:t>在此授权</w:t>
      </w:r>
      <w:r>
        <w:rPr>
          <w:rFonts w:hint="default" w:ascii="Times New Roman" w:hAnsi="Times New Roman" w:cs="Times New Roman"/>
          <w:color w:val="auto"/>
          <w:u w:val="single"/>
        </w:rPr>
        <w:t>（被授权人姓名、职务）</w:t>
      </w:r>
      <w:r>
        <w:rPr>
          <w:rFonts w:hint="default" w:ascii="Times New Roman" w:hAnsi="Times New Roman" w:cs="Times New Roman"/>
          <w:color w:val="auto"/>
        </w:rPr>
        <w:t>作为我公司的合法代理人，就</w:t>
      </w:r>
      <w:r>
        <w:rPr>
          <w:rFonts w:hint="default" w:ascii="Times New Roman" w:hAnsi="Times New Roman" w:cs="Times New Roman"/>
          <w:color w:val="auto"/>
          <w:u w:val="single"/>
        </w:rPr>
        <w:t>（项目名称、项目编号）</w:t>
      </w:r>
      <w:r>
        <w:rPr>
          <w:rFonts w:hint="default" w:ascii="Times New Roman" w:hAnsi="Times New Roman" w:cs="Times New Roman"/>
          <w:color w:val="auto"/>
        </w:rPr>
        <w:t>的招投标活动，提交投标文件及采购合同的签订、执行、完成和售后服务，作为投标人代表以我方的名义处理一切与之有关的事务。</w:t>
      </w:r>
    </w:p>
    <w:p w14:paraId="644F480B">
      <w:pPr>
        <w:pStyle w:val="6"/>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被授权人（投标人授权代表）无转委托权限。</w:t>
      </w:r>
    </w:p>
    <w:p w14:paraId="610173C6">
      <w:pPr>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本授权书自法定代表人签字之日起生效，特此声明。</w:t>
      </w:r>
    </w:p>
    <w:p w14:paraId="1F49469B">
      <w:pPr>
        <w:spacing w:line="480" w:lineRule="auto"/>
        <w:ind w:left="2" w:leftChars="1" w:firstLine="1365" w:firstLineChars="650"/>
        <w:rPr>
          <w:rFonts w:hint="default" w:ascii="Times New Roman" w:hAnsi="Times New Roman" w:cs="Times New Roman"/>
          <w:color w:val="auto"/>
        </w:rPr>
      </w:pPr>
    </w:p>
    <w:p w14:paraId="541265D9">
      <w:pPr>
        <w:spacing w:line="360" w:lineRule="auto"/>
        <w:rPr>
          <w:rFonts w:hint="default" w:ascii="Times New Roman" w:hAnsi="Times New Roman" w:cs="Times New Roman"/>
          <w:b/>
          <w:color w:val="auto"/>
        </w:rPr>
      </w:pPr>
      <w:r>
        <w:rPr>
          <w:rFonts w:hint="default" w:ascii="Times New Roman" w:hAnsi="Times New Roman" w:cs="Times New Roman"/>
          <w:b/>
          <w:color w:val="auto"/>
        </w:rPr>
        <w:t>随附《法定代表人证明》</w:t>
      </w:r>
    </w:p>
    <w:p w14:paraId="2002781E">
      <w:pPr>
        <w:spacing w:line="360" w:lineRule="auto"/>
        <w:rPr>
          <w:rFonts w:hint="default" w:ascii="Times New Roman" w:hAnsi="Times New Roman" w:cs="Times New Roman"/>
          <w:color w:val="auto"/>
        </w:rPr>
      </w:pPr>
    </w:p>
    <w:p w14:paraId="3C0C4C3E">
      <w:pPr>
        <w:spacing w:line="360" w:lineRule="auto"/>
        <w:rPr>
          <w:rFonts w:hint="default" w:ascii="Times New Roman" w:hAnsi="Times New Roman" w:cs="Times New Roman"/>
          <w:color w:val="auto"/>
        </w:rPr>
      </w:pPr>
      <w:r>
        <w:rPr>
          <w:rFonts w:hint="default" w:ascii="Times New Roman" w:hAnsi="Times New Roman" w:cs="Times New Roman"/>
          <w:color w:val="auto"/>
        </w:rPr>
        <w:t>投标人名称（盖公章）：</w:t>
      </w:r>
    </w:p>
    <w:p w14:paraId="29058A6C">
      <w:pPr>
        <w:spacing w:line="360" w:lineRule="auto"/>
        <w:rPr>
          <w:rFonts w:hint="default" w:ascii="Times New Roman" w:hAnsi="Times New Roman" w:cs="Times New Roman"/>
          <w:color w:val="auto"/>
        </w:rPr>
      </w:pPr>
      <w:r>
        <w:rPr>
          <w:rFonts w:hint="default" w:ascii="Times New Roman" w:hAnsi="Times New Roman" w:cs="Times New Roman"/>
          <w:color w:val="auto"/>
        </w:rPr>
        <w:t>地      址：</w:t>
      </w:r>
    </w:p>
    <w:p w14:paraId="70627F5A">
      <w:pPr>
        <w:tabs>
          <w:tab w:val="left" w:pos="3780"/>
        </w:tabs>
        <w:spacing w:line="360" w:lineRule="auto"/>
        <w:rPr>
          <w:rFonts w:hint="default" w:ascii="Times New Roman" w:hAnsi="Times New Roman" w:cs="Times New Roman"/>
          <w:color w:val="auto"/>
        </w:rPr>
      </w:pPr>
      <w:r>
        <w:rPr>
          <w:rFonts w:hint="default" w:ascii="Times New Roman" w:hAnsi="Times New Roman" w:cs="Times New Roman"/>
          <w:color w:val="auto"/>
        </w:rPr>
        <w:t>法定代表人（签字或盖章）：                         签字日期：</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年</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月</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日</w:t>
      </w:r>
    </w:p>
    <w:p w14:paraId="749E9458">
      <w:pPr>
        <w:spacing w:line="360" w:lineRule="auto"/>
        <w:ind w:left="1159" w:leftChars="552" w:firstLine="2261"/>
        <w:rPr>
          <w:rFonts w:hint="default" w:ascii="Times New Roman" w:hAnsi="Times New Roman" w:cs="Times New Roman"/>
          <w:color w:val="auto"/>
        </w:rPr>
      </w:pPr>
    </w:p>
    <w:p w14:paraId="6F0B8992">
      <w:pPr>
        <w:spacing w:line="360" w:lineRule="auto"/>
        <w:rPr>
          <w:rFonts w:hint="default" w:ascii="Times New Roman" w:hAnsi="Times New Roman" w:cs="Times New Roman"/>
          <w:color w:val="auto"/>
        </w:rPr>
      </w:pPr>
      <w:r>
        <w:rPr>
          <w:rFonts w:hint="default" w:ascii="Times New Roman" w:hAnsi="Times New Roman" w:cs="Times New Roman"/>
          <w:color w:val="auto"/>
        </w:rPr>
        <w:t xml:space="preserve">被授权人（投标人授权代表）（签字或盖章）： </w:t>
      </w:r>
    </w:p>
    <w:p w14:paraId="6E48BCA1">
      <w:pPr>
        <w:spacing w:line="360" w:lineRule="auto"/>
        <w:rPr>
          <w:rFonts w:hint="default" w:ascii="Times New Roman" w:hAnsi="Times New Roman" w:cs="Times New Roman"/>
          <w:color w:val="auto"/>
        </w:rPr>
      </w:pPr>
    </w:p>
    <w:p w14:paraId="56D77B86">
      <w:pPr>
        <w:spacing w:line="440" w:lineRule="exact"/>
        <w:rPr>
          <w:rFonts w:hint="default" w:ascii="Times New Roman" w:hAnsi="Times New Roman" w:eastAsia="黑体" w:cs="Times New Roman"/>
          <w:color w:val="auto"/>
        </w:rPr>
      </w:pPr>
      <w:r>
        <w:rPr>
          <w:rFonts w:hint="default" w:ascii="Times New Roman" w:hAnsi="Times New Roman" w:cs="Times New Roman"/>
          <w:color w:val="auto"/>
          <w:sz w:val="20"/>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44450</wp:posOffset>
                </wp:positionV>
                <wp:extent cx="2971800" cy="671830"/>
                <wp:effectExtent l="4445" t="4445" r="14605" b="9525"/>
                <wp:wrapNone/>
                <wp:docPr id="1" name="Rectangle 2"/>
                <wp:cNvGraphicFramePr/>
                <a:graphic xmlns:a="http://schemas.openxmlformats.org/drawingml/2006/main">
                  <a:graphicData uri="http://schemas.microsoft.com/office/word/2010/wordprocessingShape">
                    <wps:wsp>
                      <wps:cNvSpPr/>
                      <wps:spPr>
                        <a:xfrm>
                          <a:off x="0" y="0"/>
                          <a:ext cx="2971800" cy="671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25BEC1">
                            <w:pPr>
                              <w:spacing w:line="180" w:lineRule="auto"/>
                              <w:ind w:firstLine="1260" w:firstLineChars="600"/>
                              <w:rPr>
                                <w:rFonts w:hint="eastAsia"/>
                              </w:rPr>
                            </w:pPr>
                          </w:p>
                          <w:p w14:paraId="4681B3BC">
                            <w:pPr>
                              <w:spacing w:line="180" w:lineRule="auto"/>
                              <w:ind w:firstLine="1260" w:firstLineChars="600"/>
                            </w:pPr>
                            <w:r>
                              <w:rPr>
                                <w:rFonts w:hint="eastAsia"/>
                              </w:rPr>
                              <w:t>被授权人（授权代表）</w:t>
                            </w:r>
                          </w:p>
                          <w:p w14:paraId="67A54BD2">
                            <w:pPr>
                              <w:spacing w:line="180" w:lineRule="auto"/>
                              <w:ind w:firstLine="1050" w:firstLineChars="500"/>
                            </w:pPr>
                            <w:r>
                              <w:rPr>
                                <w:rFonts w:hint="eastAsia"/>
                              </w:rPr>
                              <w:t>居民身份证正面复印件粘贴处</w:t>
                            </w:r>
                          </w:p>
                        </w:txbxContent>
                      </wps:txbx>
                      <wps:bodyPr upright="1"/>
                    </wps:wsp>
                  </a:graphicData>
                </a:graphic>
              </wp:anchor>
            </w:drawing>
          </mc:Choice>
          <mc:Fallback>
            <w:pict>
              <v:rect id="Rectangle 2" o:spid="_x0000_s1026" o:spt="1" style="position:absolute;left:0pt;margin-left:90pt;margin-top:3.5pt;height:52.9pt;width:234pt;z-index:251659264;mso-width-relative:page;mso-height-relative:page;" fillcolor="#FFFFFF" filled="t" stroked="t" coordsize="21600,21600" o:gfxdata="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PSqrWAAAACQEAAA8AAAAAAAAAAQAgAAAAIgAAAGRycy9kb3ducmV2LnhtbFBL&#10;AQIUABQAAAAIAIdO4kA6pBJ7+AEAACwEAAAOAAAAAAAAAAEAIAAAACUBAABkcnMvZTJvRG9jLnht&#10;bFBLBQYAAAAABgAGAFkBAACPBQAAAAA=&#10;">
                <v:fill on="t" focussize="0,0"/>
                <v:stroke color="#000000" joinstyle="miter"/>
                <v:imagedata o:title=""/>
                <o:lock v:ext="edit" aspectratio="f"/>
                <v:textbox>
                  <w:txbxContent>
                    <w:p w14:paraId="2025BEC1">
                      <w:pPr>
                        <w:spacing w:line="180" w:lineRule="auto"/>
                        <w:ind w:firstLine="1260" w:firstLineChars="600"/>
                        <w:rPr>
                          <w:rFonts w:hint="eastAsia"/>
                        </w:rPr>
                      </w:pPr>
                    </w:p>
                    <w:p w14:paraId="4681B3BC">
                      <w:pPr>
                        <w:spacing w:line="180" w:lineRule="auto"/>
                        <w:ind w:firstLine="1260" w:firstLineChars="600"/>
                      </w:pPr>
                      <w:r>
                        <w:rPr>
                          <w:rFonts w:hint="eastAsia"/>
                        </w:rPr>
                        <w:t>被授权人（授权代表）</w:t>
                      </w:r>
                    </w:p>
                    <w:p w14:paraId="67A54BD2">
                      <w:pPr>
                        <w:spacing w:line="180" w:lineRule="auto"/>
                        <w:ind w:firstLine="1050" w:firstLineChars="500"/>
                      </w:pPr>
                      <w:r>
                        <w:rPr>
                          <w:rFonts w:hint="eastAsia"/>
                        </w:rPr>
                        <w:t>居民身份证正面复印件粘贴处</w:t>
                      </w:r>
                    </w:p>
                  </w:txbxContent>
                </v:textbox>
              </v:rect>
            </w:pict>
          </mc:Fallback>
        </mc:AlternateContent>
      </w:r>
    </w:p>
    <w:p w14:paraId="544A135E">
      <w:pPr>
        <w:spacing w:line="440" w:lineRule="exact"/>
        <w:rPr>
          <w:rFonts w:hint="default" w:ascii="Times New Roman" w:hAnsi="Times New Roman" w:eastAsia="黑体" w:cs="Times New Roman"/>
          <w:color w:val="auto"/>
        </w:rPr>
      </w:pPr>
    </w:p>
    <w:p w14:paraId="57F68537">
      <w:pPr>
        <w:spacing w:line="440" w:lineRule="exact"/>
        <w:rPr>
          <w:rFonts w:hint="default" w:ascii="Times New Roman" w:hAnsi="Times New Roman" w:eastAsia="黑体" w:cs="Times New Roman"/>
          <w:color w:val="auto"/>
        </w:rPr>
      </w:pPr>
    </w:p>
    <w:p w14:paraId="63230822">
      <w:pPr>
        <w:spacing w:line="440" w:lineRule="exact"/>
        <w:rPr>
          <w:rFonts w:hint="default" w:ascii="Times New Roman" w:hAnsi="Times New Roman" w:eastAsia="黑体" w:cs="Times New Roman"/>
          <w:color w:val="auto"/>
        </w:rPr>
      </w:pPr>
      <w:r>
        <w:rPr>
          <w:rFonts w:hint="default" w:ascii="Times New Roman" w:hAnsi="Times New Roman" w:cs="Times New Roman"/>
          <w:color w:val="auto"/>
          <w:sz w:val="20"/>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201930</wp:posOffset>
                </wp:positionV>
                <wp:extent cx="2971800" cy="784860"/>
                <wp:effectExtent l="4445" t="4445" r="14605" b="10795"/>
                <wp:wrapNone/>
                <wp:docPr id="2" name="Rectangle 3"/>
                <wp:cNvGraphicFramePr/>
                <a:graphic xmlns:a="http://schemas.openxmlformats.org/drawingml/2006/main">
                  <a:graphicData uri="http://schemas.microsoft.com/office/word/2010/wordprocessingShape">
                    <wps:wsp>
                      <wps:cNvSpPr/>
                      <wps:spPr>
                        <a:xfrm>
                          <a:off x="0" y="0"/>
                          <a:ext cx="2971800" cy="7848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A79442">
                            <w:pPr>
                              <w:spacing w:line="180" w:lineRule="auto"/>
                              <w:ind w:firstLine="1260" w:firstLineChars="600"/>
                              <w:rPr>
                                <w:rFonts w:hint="eastAsia"/>
                              </w:rPr>
                            </w:pPr>
                          </w:p>
                          <w:p w14:paraId="5882AD9D">
                            <w:pPr>
                              <w:spacing w:line="180" w:lineRule="auto"/>
                              <w:ind w:firstLine="1260" w:firstLineChars="600"/>
                            </w:pPr>
                            <w:r>
                              <w:rPr>
                                <w:rFonts w:hint="eastAsia"/>
                              </w:rPr>
                              <w:t>被授权人（授权代表）</w:t>
                            </w:r>
                          </w:p>
                          <w:p w14:paraId="69AA9659">
                            <w:pPr>
                              <w:spacing w:line="180" w:lineRule="auto"/>
                              <w:ind w:firstLine="1050" w:firstLineChars="500"/>
                            </w:pPr>
                            <w:r>
                              <w:rPr>
                                <w:rFonts w:hint="eastAsia"/>
                              </w:rPr>
                              <w:t>居民身份证正面复印件粘贴处</w:t>
                            </w:r>
                          </w:p>
                          <w:p w14:paraId="654C7E75"/>
                        </w:txbxContent>
                      </wps:txbx>
                      <wps:bodyPr upright="1"/>
                    </wps:wsp>
                  </a:graphicData>
                </a:graphic>
              </wp:anchor>
            </w:drawing>
          </mc:Choice>
          <mc:Fallback>
            <w:pict>
              <v:rect id="Rectangle 3" o:spid="_x0000_s1026" o:spt="1" style="position:absolute;left:0pt;margin-left:90pt;margin-top:15.9pt;height:61.8pt;width:234pt;z-index:251660288;mso-width-relative:page;mso-height-relative:page;" fillcolor="#FFFFFF" filled="t" stroked="t" coordsize="21600,21600" o:gfxdata="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oEO+PXAAAACgEAAA8AAAAAAAAAAQAgAAAAIgAAAGRycy9kb3ducmV2Lnht&#10;bFBLAQIUABQAAAAIAIdO4kDoT0Lt+gEAACwEAAAOAAAAAAAAAAEAIAAAACYBAABkcnMvZTJvRG9j&#10;LnhtbFBLBQYAAAAABgAGAFkBAACSBQAAAAA=&#10;">
                <v:fill on="t" focussize="0,0"/>
                <v:stroke color="#000000" joinstyle="miter"/>
                <v:imagedata o:title=""/>
                <o:lock v:ext="edit" aspectratio="f"/>
                <v:textbox>
                  <w:txbxContent>
                    <w:p w14:paraId="27A79442">
                      <w:pPr>
                        <w:spacing w:line="180" w:lineRule="auto"/>
                        <w:ind w:firstLine="1260" w:firstLineChars="600"/>
                        <w:rPr>
                          <w:rFonts w:hint="eastAsia"/>
                        </w:rPr>
                      </w:pPr>
                    </w:p>
                    <w:p w14:paraId="5882AD9D">
                      <w:pPr>
                        <w:spacing w:line="180" w:lineRule="auto"/>
                        <w:ind w:firstLine="1260" w:firstLineChars="600"/>
                      </w:pPr>
                      <w:r>
                        <w:rPr>
                          <w:rFonts w:hint="eastAsia"/>
                        </w:rPr>
                        <w:t>被授权人（授权代表）</w:t>
                      </w:r>
                    </w:p>
                    <w:p w14:paraId="69AA9659">
                      <w:pPr>
                        <w:spacing w:line="180" w:lineRule="auto"/>
                        <w:ind w:firstLine="1050" w:firstLineChars="500"/>
                      </w:pPr>
                      <w:r>
                        <w:rPr>
                          <w:rFonts w:hint="eastAsia"/>
                        </w:rPr>
                        <w:t>居民身份证正面复印件粘贴处</w:t>
                      </w:r>
                    </w:p>
                    <w:p w14:paraId="654C7E75"/>
                  </w:txbxContent>
                </v:textbox>
              </v:rect>
            </w:pict>
          </mc:Fallback>
        </mc:AlternateContent>
      </w:r>
    </w:p>
    <w:p w14:paraId="3456DB53">
      <w:pPr>
        <w:spacing w:line="440" w:lineRule="exact"/>
        <w:rPr>
          <w:rFonts w:hint="default" w:ascii="Times New Roman" w:hAnsi="Times New Roman" w:eastAsia="黑体" w:cs="Times New Roman"/>
          <w:color w:val="auto"/>
        </w:rPr>
      </w:pPr>
    </w:p>
    <w:p w14:paraId="26B89B68">
      <w:pPr>
        <w:spacing w:line="440" w:lineRule="exact"/>
        <w:rPr>
          <w:rFonts w:hint="default" w:ascii="Times New Roman" w:hAnsi="Times New Roman" w:eastAsia="黑体" w:cs="Times New Roman"/>
          <w:color w:val="auto"/>
        </w:rPr>
      </w:pPr>
    </w:p>
    <w:p w14:paraId="70D5FAFE">
      <w:pPr>
        <w:spacing w:line="440" w:lineRule="exact"/>
        <w:rPr>
          <w:rFonts w:hint="default" w:ascii="Times New Roman" w:hAnsi="Times New Roman" w:eastAsia="黑体" w:cs="Times New Roman"/>
          <w:color w:val="auto"/>
        </w:rPr>
      </w:pPr>
    </w:p>
    <w:p w14:paraId="29FF3880">
      <w:pPr>
        <w:spacing w:line="400" w:lineRule="exact"/>
        <w:rPr>
          <w:rFonts w:hint="default" w:ascii="Times New Roman" w:hAnsi="Times New Roman" w:cs="Times New Roman"/>
          <w:color w:val="auto"/>
          <w:sz w:val="24"/>
        </w:rPr>
      </w:pPr>
    </w:p>
    <w:p w14:paraId="3183C495">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br w:type="page"/>
      </w:r>
      <w:r>
        <w:rPr>
          <w:rFonts w:hint="default" w:ascii="Times New Roman" w:hAnsi="Times New Roman" w:cs="Times New Roman"/>
          <w:color w:val="auto"/>
          <w:sz w:val="24"/>
        </w:rPr>
        <w:t>附件5.法定代表人证明书</w:t>
      </w:r>
    </w:p>
    <w:p w14:paraId="357064C9">
      <w:pPr>
        <w:spacing w:line="400" w:lineRule="exact"/>
        <w:rPr>
          <w:rFonts w:hint="default" w:ascii="Times New Roman" w:hAnsi="Times New Roman" w:cs="Times New Roman"/>
          <w:color w:val="auto"/>
          <w:sz w:val="24"/>
        </w:rPr>
      </w:pPr>
    </w:p>
    <w:p w14:paraId="2312A423">
      <w:pPr>
        <w:pStyle w:val="3"/>
        <w:tabs>
          <w:tab w:val="left" w:pos="1571"/>
        </w:tabs>
        <w:adjustRightInd w:val="0"/>
        <w:snapToGrid w:val="0"/>
        <w:spacing w:before="156" w:beforeLines="50" w:after="156"/>
        <w:ind w:left="1414" w:hanging="1702" w:hangingChars="471"/>
        <w:jc w:val="center"/>
        <w:rPr>
          <w:rFonts w:hint="default" w:ascii="Times New Roman" w:hAnsi="Times New Roman" w:cs="Times New Roman"/>
          <w:color w:val="auto"/>
        </w:rPr>
      </w:pPr>
      <w:r>
        <w:rPr>
          <w:rFonts w:hint="default" w:ascii="Times New Roman" w:hAnsi="Times New Roman" w:cs="Times New Roman"/>
          <w:color w:val="auto"/>
          <w:sz w:val="36"/>
          <w:szCs w:val="36"/>
        </w:rPr>
        <w:t>法定代表人证明书</w:t>
      </w:r>
    </w:p>
    <w:p w14:paraId="6135258E">
      <w:pPr>
        <w:tabs>
          <w:tab w:val="left" w:pos="900"/>
        </w:tabs>
        <w:spacing w:line="480" w:lineRule="auto"/>
        <w:ind w:firstLine="945" w:firstLineChars="450"/>
        <w:rPr>
          <w:rFonts w:hint="default" w:ascii="Times New Roman" w:hAnsi="Times New Roman" w:cs="Times New Roman"/>
          <w:color w:val="auto"/>
        </w:rPr>
      </w:pPr>
    </w:p>
    <w:p w14:paraId="7194A66F">
      <w:pPr>
        <w:tabs>
          <w:tab w:val="left" w:pos="900"/>
        </w:tabs>
        <w:spacing w:line="480" w:lineRule="auto"/>
        <w:ind w:firstLine="945" w:firstLineChars="450"/>
        <w:rPr>
          <w:rFonts w:hint="default" w:ascii="Times New Roman" w:hAnsi="Times New Roman" w:cs="Times New Roman"/>
          <w:color w:val="auto"/>
        </w:rPr>
      </w:pPr>
      <w:r>
        <w:rPr>
          <w:rFonts w:hint="default" w:ascii="Times New Roman" w:hAnsi="Times New Roman" w:cs="Times New Roman"/>
          <w:color w:val="auto"/>
        </w:rPr>
        <w:t>______________同志，现任我单位</w:t>
      </w:r>
      <w:r>
        <w:rPr>
          <w:rFonts w:hint="default" w:ascii="Times New Roman" w:hAnsi="Times New Roman" w:cs="Times New Roman"/>
          <w:color w:val="auto"/>
          <w:u w:val="single"/>
        </w:rPr>
        <w:t xml:space="preserve">         </w:t>
      </w:r>
      <w:r>
        <w:rPr>
          <w:rFonts w:hint="default" w:ascii="Times New Roman" w:hAnsi="Times New Roman" w:cs="Times New Roman"/>
          <w:color w:val="auto"/>
        </w:rPr>
        <w:t>职务，为法定代表人，特此证明。</w:t>
      </w:r>
    </w:p>
    <w:p w14:paraId="547522CE">
      <w:pPr>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有效日期与本公司投标文件中标注的投标有效期相同。签发日期：</w:t>
      </w:r>
      <w:r>
        <w:rPr>
          <w:rFonts w:hint="default" w:ascii="Times New Roman" w:hAnsi="Times New Roman" w:cs="Times New Roman"/>
          <w:color w:val="auto"/>
          <w:u w:val="single"/>
        </w:rPr>
        <w:t xml:space="preserve">     </w:t>
      </w:r>
      <w:r>
        <w:rPr>
          <w:rFonts w:hint="default" w:ascii="Times New Roman" w:hAnsi="Times New Roman" w:cs="Times New Roman"/>
          <w:color w:val="auto"/>
        </w:rPr>
        <w:t>年</w:t>
      </w:r>
      <w:r>
        <w:rPr>
          <w:rFonts w:hint="default" w:ascii="Times New Roman" w:hAnsi="Times New Roman" w:cs="Times New Roman"/>
          <w:color w:val="auto"/>
          <w:u w:val="single"/>
        </w:rPr>
        <w:t xml:space="preserve">   </w:t>
      </w:r>
      <w:r>
        <w:rPr>
          <w:rFonts w:hint="default" w:ascii="Times New Roman" w:hAnsi="Times New Roman" w:cs="Times New Roman"/>
          <w:color w:val="auto"/>
        </w:rPr>
        <w:t>月</w:t>
      </w:r>
      <w:r>
        <w:rPr>
          <w:rFonts w:hint="default" w:ascii="Times New Roman" w:hAnsi="Times New Roman" w:cs="Times New Roman"/>
          <w:color w:val="auto"/>
          <w:u w:val="single"/>
        </w:rPr>
        <w:t xml:space="preserve">   </w:t>
      </w:r>
      <w:r>
        <w:rPr>
          <w:rFonts w:hint="default" w:ascii="Times New Roman" w:hAnsi="Times New Roman" w:cs="Times New Roman"/>
          <w:color w:val="auto"/>
        </w:rPr>
        <w:t>日</w:t>
      </w:r>
    </w:p>
    <w:p w14:paraId="77862980">
      <w:pPr>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附：</w:t>
      </w:r>
    </w:p>
    <w:p w14:paraId="3C25C892">
      <w:pPr>
        <w:spacing w:line="480" w:lineRule="auto"/>
        <w:ind w:firstLine="840" w:firstLineChars="400"/>
        <w:rPr>
          <w:rFonts w:hint="default" w:ascii="Times New Roman" w:hAnsi="Times New Roman" w:cs="Times New Roman"/>
          <w:color w:val="auto"/>
        </w:rPr>
      </w:pPr>
      <w:r>
        <w:rPr>
          <w:rFonts w:hint="default" w:ascii="Times New Roman" w:hAnsi="Times New Roman" w:cs="Times New Roman"/>
          <w:color w:val="auto"/>
        </w:rPr>
        <w:t xml:space="preserve">营业执照（注册号）：                       </w:t>
      </w:r>
    </w:p>
    <w:p w14:paraId="04B1A0C2">
      <w:pPr>
        <w:spacing w:line="480" w:lineRule="auto"/>
        <w:ind w:firstLine="840" w:firstLineChars="400"/>
        <w:rPr>
          <w:rFonts w:hint="default" w:ascii="Times New Roman" w:hAnsi="Times New Roman" w:cs="Times New Roman"/>
          <w:color w:val="auto"/>
        </w:rPr>
      </w:pPr>
      <w:r>
        <w:rPr>
          <w:rFonts w:hint="default" w:ascii="Times New Roman" w:hAnsi="Times New Roman" w:cs="Times New Roman"/>
          <w:color w:val="auto"/>
        </w:rPr>
        <w:t>经济性质：</w:t>
      </w:r>
    </w:p>
    <w:p w14:paraId="017AEEEC">
      <w:pPr>
        <w:spacing w:line="480" w:lineRule="auto"/>
        <w:ind w:firstLine="840" w:firstLineChars="400"/>
        <w:rPr>
          <w:rFonts w:hint="default" w:ascii="Times New Roman" w:hAnsi="Times New Roman" w:cs="Times New Roman"/>
          <w:color w:val="auto"/>
        </w:rPr>
      </w:pPr>
      <w:r>
        <w:rPr>
          <w:rFonts w:hint="default" w:ascii="Times New Roman" w:hAnsi="Times New Roman" w:cs="Times New Roman"/>
          <w:color w:val="auto"/>
        </w:rPr>
        <w:t>主营（产）：</w:t>
      </w:r>
    </w:p>
    <w:p w14:paraId="1ED45DA1">
      <w:pPr>
        <w:spacing w:line="480" w:lineRule="auto"/>
        <w:ind w:firstLine="840" w:firstLineChars="400"/>
        <w:rPr>
          <w:rFonts w:hint="default" w:ascii="Times New Roman" w:hAnsi="Times New Roman" w:cs="Times New Roman"/>
          <w:color w:val="auto"/>
        </w:rPr>
      </w:pPr>
      <w:r>
        <w:rPr>
          <w:rFonts w:hint="default" w:ascii="Times New Roman" w:hAnsi="Times New Roman" w:cs="Times New Roman"/>
          <w:color w:val="auto"/>
        </w:rPr>
        <w:t>兼营（产）：</w:t>
      </w:r>
    </w:p>
    <w:p w14:paraId="0EFDE689">
      <w:pPr>
        <w:spacing w:line="480" w:lineRule="auto"/>
        <w:ind w:firstLine="800" w:firstLineChars="400"/>
        <w:rPr>
          <w:rFonts w:hint="default" w:ascii="Times New Roman" w:hAnsi="Times New Roman" w:cs="Times New Roman"/>
          <w:color w:val="auto"/>
          <w:sz w:val="24"/>
        </w:rPr>
      </w:pPr>
      <w:r>
        <w:rPr>
          <w:rFonts w:hint="default" w:ascii="Times New Roman" w:hAnsi="Times New Roman" w:cs="Times New Roman"/>
          <w:color w:val="auto"/>
          <w:sz w:val="20"/>
        </w:rPr>
        <mc:AlternateContent>
          <mc:Choice Requires="wps">
            <w:drawing>
              <wp:anchor distT="0" distB="0" distL="114300" distR="114300" simplePos="0" relativeHeight="251661312" behindDoc="0" locked="0" layoutInCell="1" allowOverlap="1">
                <wp:simplePos x="0" y="0"/>
                <wp:positionH relativeFrom="column">
                  <wp:posOffset>1509395</wp:posOffset>
                </wp:positionH>
                <wp:positionV relativeFrom="paragraph">
                  <wp:posOffset>243840</wp:posOffset>
                </wp:positionV>
                <wp:extent cx="3062605" cy="767715"/>
                <wp:effectExtent l="5080" t="4445" r="18415" b="8890"/>
                <wp:wrapNone/>
                <wp:docPr id="3" name="Rectangle 4"/>
                <wp:cNvGraphicFramePr/>
                <a:graphic xmlns:a="http://schemas.openxmlformats.org/drawingml/2006/main">
                  <a:graphicData uri="http://schemas.microsoft.com/office/word/2010/wordprocessingShape">
                    <wps:wsp>
                      <wps:cNvSpPr/>
                      <wps:spPr>
                        <a:xfrm>
                          <a:off x="0" y="0"/>
                          <a:ext cx="3062605" cy="7677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2AF86A">
                            <w:r>
                              <w:rPr>
                                <w:rFonts w:hint="eastAsia"/>
                              </w:rPr>
                              <w:t>法定代表人居民身份证正面复印件粘贴处</w:t>
                            </w:r>
                          </w:p>
                          <w:p w14:paraId="2108FB89">
                            <w:pPr>
                              <w:ind w:firstLine="1680" w:firstLineChars="800"/>
                            </w:pPr>
                            <w:r>
                              <w:rPr>
                                <w:rFonts w:hint="eastAsia"/>
                              </w:rPr>
                              <w:t>法定代表人</w:t>
                            </w:r>
                          </w:p>
                          <w:p w14:paraId="098D8233">
                            <w:pPr>
                              <w:ind w:firstLine="1050" w:firstLineChars="500"/>
                            </w:pPr>
                            <w:r>
                              <w:rPr>
                                <w:rFonts w:hint="eastAsia"/>
                              </w:rPr>
                              <w:t>居民身份证正面复印件粘贴处</w:t>
                            </w:r>
                          </w:p>
                        </w:txbxContent>
                      </wps:txbx>
                      <wps:bodyPr upright="1"/>
                    </wps:wsp>
                  </a:graphicData>
                </a:graphic>
              </wp:anchor>
            </w:drawing>
          </mc:Choice>
          <mc:Fallback>
            <w:pict>
              <v:rect id="Rectangle 4" o:spid="_x0000_s1026" o:spt="1" style="position:absolute;left:0pt;margin-left:118.85pt;margin-top:19.2pt;height:60.45pt;width:241.15pt;z-index:251661312;mso-width-relative:page;mso-height-relative:page;" fillcolor="#FFFFFF" filled="t" stroked="t" coordsize="21600,21600" o:gfxdata="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NHKKPYAAAACgEAAA8AAAAAAAAAAQAgAAAAIgAAAGRycy9kb3ducmV2LnhtbFBL&#10;AQIUABQAAAAIAIdO4kBxfmvN9gEAACwEAAAOAAAAAAAAAAEAIAAAACcBAABkcnMvZTJvRG9jLnht&#10;bFBLBQYAAAAABgAGAFkBAACPBQAAAAA=&#10;">
                <v:fill on="t" focussize="0,0"/>
                <v:stroke color="#000000" joinstyle="miter"/>
                <v:imagedata o:title=""/>
                <o:lock v:ext="edit" aspectratio="f"/>
                <v:textbox>
                  <w:txbxContent>
                    <w:p w14:paraId="6D2AF86A">
                      <w:r>
                        <w:rPr>
                          <w:rFonts w:hint="eastAsia"/>
                        </w:rPr>
                        <w:t>法定代表人居民身份证正面复印件粘贴处</w:t>
                      </w:r>
                    </w:p>
                    <w:p w14:paraId="2108FB89">
                      <w:pPr>
                        <w:ind w:firstLine="1680" w:firstLineChars="800"/>
                      </w:pPr>
                      <w:r>
                        <w:rPr>
                          <w:rFonts w:hint="eastAsia"/>
                        </w:rPr>
                        <w:t>法定代表人</w:t>
                      </w:r>
                    </w:p>
                    <w:p w14:paraId="098D8233">
                      <w:pPr>
                        <w:ind w:firstLine="1050" w:firstLineChars="500"/>
                      </w:pPr>
                      <w:r>
                        <w:rPr>
                          <w:rFonts w:hint="eastAsia"/>
                        </w:rPr>
                        <w:t>居民身份证正面复印件粘贴处</w:t>
                      </w:r>
                    </w:p>
                  </w:txbxContent>
                </v:textbox>
              </v:rect>
            </w:pict>
          </mc:Fallback>
        </mc:AlternateContent>
      </w:r>
    </w:p>
    <w:p w14:paraId="2E19C454">
      <w:pPr>
        <w:spacing w:line="500" w:lineRule="exact"/>
        <w:rPr>
          <w:rFonts w:hint="default" w:ascii="Times New Roman" w:hAnsi="Times New Roman" w:cs="Times New Roman"/>
          <w:b/>
          <w:bCs/>
          <w:color w:val="auto"/>
        </w:rPr>
      </w:pPr>
    </w:p>
    <w:p w14:paraId="0436C97F">
      <w:pPr>
        <w:spacing w:line="500" w:lineRule="exact"/>
        <w:rPr>
          <w:rFonts w:hint="default" w:ascii="Times New Roman" w:hAnsi="Times New Roman" w:cs="Times New Roman"/>
          <w:b/>
          <w:bCs/>
          <w:color w:val="auto"/>
        </w:rPr>
      </w:pPr>
    </w:p>
    <w:p w14:paraId="2B579D17">
      <w:pPr>
        <w:spacing w:line="500" w:lineRule="exact"/>
        <w:rPr>
          <w:rFonts w:hint="default" w:ascii="Times New Roman" w:hAnsi="Times New Roman" w:cs="Times New Roman"/>
          <w:b/>
          <w:bCs/>
          <w:color w:val="auto"/>
        </w:rPr>
      </w:pPr>
      <w:r>
        <w:rPr>
          <w:rFonts w:hint="default" w:ascii="Times New Roman" w:hAnsi="Times New Roman" w:cs="Times New Roman"/>
          <w:color w:val="auto"/>
          <w:sz w:val="20"/>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179070</wp:posOffset>
                </wp:positionV>
                <wp:extent cx="3062605" cy="907415"/>
                <wp:effectExtent l="4445" t="5080" r="19050" b="20955"/>
                <wp:wrapNone/>
                <wp:docPr id="4" name="Rectangle 5"/>
                <wp:cNvGraphicFramePr/>
                <a:graphic xmlns:a="http://schemas.openxmlformats.org/drawingml/2006/main">
                  <a:graphicData uri="http://schemas.microsoft.com/office/word/2010/wordprocessingShape">
                    <wps:wsp>
                      <wps:cNvSpPr/>
                      <wps:spPr>
                        <a:xfrm>
                          <a:off x="0" y="0"/>
                          <a:ext cx="3062605" cy="907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6BEDE4">
                            <w:r>
                              <w:rPr>
                                <w:rFonts w:hint="eastAsia"/>
                              </w:rPr>
                              <w:t>法定代表人居民身份证反面复印件粘贴处</w:t>
                            </w:r>
                          </w:p>
                          <w:p w14:paraId="6A3EFA78"/>
                          <w:p w14:paraId="00BC340C">
                            <w:pPr>
                              <w:ind w:firstLine="840" w:firstLineChars="400"/>
                            </w:pPr>
                          </w:p>
                          <w:p w14:paraId="4C6FDCE7">
                            <w:pPr>
                              <w:ind w:firstLine="1680" w:firstLineChars="800"/>
                            </w:pPr>
                            <w:r>
                              <w:rPr>
                                <w:rFonts w:hint="eastAsia"/>
                              </w:rPr>
                              <w:t>法定代表人</w:t>
                            </w:r>
                          </w:p>
                          <w:p w14:paraId="5953CA2F">
                            <w:pPr>
                              <w:ind w:firstLine="1050" w:firstLineChars="500"/>
                            </w:pPr>
                            <w:r>
                              <w:rPr>
                                <w:rFonts w:hint="eastAsia"/>
                              </w:rPr>
                              <w:t>居民身份证反面复印件粘贴处</w:t>
                            </w:r>
                          </w:p>
                        </w:txbxContent>
                      </wps:txbx>
                      <wps:bodyPr upright="1"/>
                    </wps:wsp>
                  </a:graphicData>
                </a:graphic>
              </wp:anchor>
            </w:drawing>
          </mc:Choice>
          <mc:Fallback>
            <w:pict>
              <v:rect id="Rectangle 5" o:spid="_x0000_s1026" o:spt="1" style="position:absolute;left:0pt;margin-left:117pt;margin-top:14.1pt;height:71.45pt;width:241.15pt;z-index:251662336;mso-width-relative:page;mso-height-relative:page;" fillcolor="#FFFFFF" filled="t" stroked="t" coordsize="21600,21600" o:gfxdata="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WiM39gAAAAKAQAADwAAAAAAAAABACAAAAAiAAAAZHJzL2Rvd25yZXYueG1s&#10;UEsBAhQAFAAAAAgAh07iQCojiMH4AQAALAQAAA4AAAAAAAAAAQAgAAAAJwEAAGRycy9lMm9Eb2Mu&#10;eG1sUEsFBgAAAAAGAAYAWQEAAJEFAAAAAA==&#10;">
                <v:fill on="t" focussize="0,0"/>
                <v:stroke color="#000000" joinstyle="miter"/>
                <v:imagedata o:title=""/>
                <o:lock v:ext="edit" aspectratio="f"/>
                <v:textbox>
                  <w:txbxContent>
                    <w:p w14:paraId="2C6BEDE4">
                      <w:r>
                        <w:rPr>
                          <w:rFonts w:hint="eastAsia"/>
                        </w:rPr>
                        <w:t>法定代表人居民身份证反面复印件粘贴处</w:t>
                      </w:r>
                    </w:p>
                    <w:p w14:paraId="6A3EFA78"/>
                    <w:p w14:paraId="00BC340C">
                      <w:pPr>
                        <w:ind w:firstLine="840" w:firstLineChars="400"/>
                      </w:pPr>
                    </w:p>
                    <w:p w14:paraId="4C6FDCE7">
                      <w:pPr>
                        <w:ind w:firstLine="1680" w:firstLineChars="800"/>
                      </w:pPr>
                      <w:r>
                        <w:rPr>
                          <w:rFonts w:hint="eastAsia"/>
                        </w:rPr>
                        <w:t>法定代表人</w:t>
                      </w:r>
                    </w:p>
                    <w:p w14:paraId="5953CA2F">
                      <w:pPr>
                        <w:ind w:firstLine="1050" w:firstLineChars="500"/>
                      </w:pPr>
                      <w:r>
                        <w:rPr>
                          <w:rFonts w:hint="eastAsia"/>
                        </w:rPr>
                        <w:t>居民身份证反面复印件粘贴处</w:t>
                      </w:r>
                    </w:p>
                  </w:txbxContent>
                </v:textbox>
              </v:rect>
            </w:pict>
          </mc:Fallback>
        </mc:AlternateContent>
      </w:r>
    </w:p>
    <w:p w14:paraId="7C028A98">
      <w:pPr>
        <w:spacing w:line="500" w:lineRule="exact"/>
        <w:rPr>
          <w:rFonts w:hint="default" w:ascii="Times New Roman" w:hAnsi="Times New Roman" w:cs="Times New Roman"/>
          <w:b/>
          <w:bCs/>
          <w:color w:val="auto"/>
        </w:rPr>
      </w:pPr>
    </w:p>
    <w:p w14:paraId="49E039F0">
      <w:pPr>
        <w:spacing w:line="500" w:lineRule="exact"/>
        <w:rPr>
          <w:rFonts w:hint="default" w:ascii="Times New Roman" w:hAnsi="Times New Roman" w:cs="Times New Roman"/>
          <w:b/>
          <w:bCs/>
          <w:color w:val="auto"/>
        </w:rPr>
      </w:pPr>
    </w:p>
    <w:p w14:paraId="3295F455">
      <w:pPr>
        <w:spacing w:line="500" w:lineRule="exact"/>
        <w:rPr>
          <w:rFonts w:hint="default" w:ascii="Times New Roman" w:hAnsi="Times New Roman" w:cs="Times New Roman"/>
          <w:b/>
          <w:bCs/>
          <w:color w:val="auto"/>
        </w:rPr>
      </w:pPr>
    </w:p>
    <w:p w14:paraId="37CC406B">
      <w:pPr>
        <w:spacing w:line="500" w:lineRule="exact"/>
        <w:rPr>
          <w:rFonts w:hint="default" w:ascii="Times New Roman" w:hAnsi="Times New Roman" w:cs="Times New Roman"/>
          <w:b/>
          <w:bCs/>
          <w:color w:val="auto"/>
        </w:rPr>
      </w:pPr>
      <w:r>
        <w:rPr>
          <w:rFonts w:hint="default" w:ascii="Times New Roman" w:hAnsi="Times New Roman" w:cs="Times New Roman"/>
          <w:b/>
          <w:bCs/>
          <w:color w:val="auto"/>
        </w:rPr>
        <w:t xml:space="preserve">                         </w:t>
      </w:r>
    </w:p>
    <w:p w14:paraId="2469D292">
      <w:pPr>
        <w:spacing w:line="500" w:lineRule="exact"/>
        <w:rPr>
          <w:rFonts w:hint="default" w:ascii="Times New Roman" w:hAnsi="Times New Roman" w:cs="Times New Roman"/>
          <w:color w:val="auto"/>
        </w:rPr>
      </w:pPr>
      <w:r>
        <w:rPr>
          <w:rFonts w:hint="default" w:ascii="Times New Roman" w:hAnsi="Times New Roman" w:cs="Times New Roman"/>
          <w:b/>
          <w:bCs/>
          <w:color w:val="auto"/>
        </w:rPr>
        <w:t xml:space="preserve">                                           </w:t>
      </w:r>
      <w:r>
        <w:rPr>
          <w:rFonts w:hint="default" w:ascii="Times New Roman" w:hAnsi="Times New Roman" w:cs="Times New Roman"/>
          <w:color w:val="auto"/>
        </w:rPr>
        <w:t>投标人名称：（盖公章）：</w:t>
      </w:r>
    </w:p>
    <w:p w14:paraId="7A037478">
      <w:pPr>
        <w:spacing w:line="500" w:lineRule="exact"/>
        <w:rPr>
          <w:rFonts w:hint="default" w:ascii="Times New Roman" w:hAnsi="Times New Roman" w:cs="Times New Roman"/>
          <w:color w:val="auto"/>
        </w:rPr>
      </w:pPr>
      <w:r>
        <w:rPr>
          <w:rFonts w:hint="default" w:ascii="Times New Roman" w:hAnsi="Times New Roman" w:cs="Times New Roman"/>
          <w:color w:val="auto"/>
        </w:rPr>
        <w:t xml:space="preserve">                                           地址：</w:t>
      </w:r>
    </w:p>
    <w:p w14:paraId="4948CE90">
      <w:pPr>
        <w:spacing w:line="500" w:lineRule="exact"/>
        <w:rPr>
          <w:rFonts w:hint="default" w:ascii="Times New Roman" w:hAnsi="Times New Roman" w:cs="Times New Roman"/>
          <w:b/>
          <w:bCs/>
          <w:color w:val="auto"/>
        </w:rPr>
      </w:pPr>
      <w:r>
        <w:rPr>
          <w:rFonts w:hint="default" w:ascii="Times New Roman" w:hAnsi="Times New Roman" w:cs="Times New Roman"/>
          <w:color w:val="auto"/>
        </w:rPr>
        <w:t xml:space="preserve">                                           日期：</w:t>
      </w:r>
    </w:p>
    <w:p w14:paraId="0A91DE6F">
      <w:pPr>
        <w:spacing w:line="400" w:lineRule="exact"/>
        <w:rPr>
          <w:rFonts w:hint="default" w:ascii="Times New Roman" w:hAnsi="Times New Roman" w:cs="Times New Roman"/>
          <w:color w:val="auto"/>
          <w:sz w:val="24"/>
        </w:rPr>
      </w:pPr>
    </w:p>
    <w:p w14:paraId="23C6FF02">
      <w:pPr>
        <w:spacing w:line="400" w:lineRule="exact"/>
        <w:rPr>
          <w:rFonts w:hint="default" w:ascii="Times New Roman" w:hAnsi="Times New Roman" w:cs="Times New Roman"/>
          <w:color w:val="auto"/>
          <w:sz w:val="24"/>
        </w:rPr>
      </w:pPr>
    </w:p>
    <w:p w14:paraId="137ECD00">
      <w:pPr>
        <w:spacing w:line="400" w:lineRule="exact"/>
        <w:rPr>
          <w:rFonts w:hint="default" w:ascii="Times New Roman" w:hAnsi="Times New Roman" w:cs="Times New Roman"/>
          <w:color w:val="auto"/>
          <w:sz w:val="24"/>
        </w:rPr>
      </w:pPr>
    </w:p>
    <w:p w14:paraId="094DFA0D">
      <w:pPr>
        <w:spacing w:line="400" w:lineRule="exact"/>
        <w:rPr>
          <w:rFonts w:hint="default" w:ascii="Times New Roman" w:hAnsi="Times New Roman" w:cs="Times New Roman"/>
          <w:color w:val="auto"/>
          <w:sz w:val="24"/>
        </w:rPr>
      </w:pPr>
    </w:p>
    <w:p w14:paraId="4BB265C2">
      <w:pPr>
        <w:spacing w:line="400" w:lineRule="exact"/>
        <w:rPr>
          <w:rFonts w:hint="default" w:ascii="Times New Roman" w:hAnsi="Times New Roman" w:cs="Times New Roman"/>
          <w:color w:val="auto"/>
          <w:sz w:val="24"/>
        </w:rPr>
      </w:pPr>
    </w:p>
    <w:p w14:paraId="1CBB3137">
      <w:pPr>
        <w:spacing w:line="400" w:lineRule="exact"/>
        <w:rPr>
          <w:rFonts w:hint="default" w:ascii="Times New Roman" w:hAnsi="Times New Roman" w:cs="Times New Roman"/>
          <w:color w:val="auto"/>
          <w:sz w:val="24"/>
        </w:rPr>
      </w:pPr>
    </w:p>
    <w:p w14:paraId="1B0E476E">
      <w:pPr>
        <w:spacing w:line="400" w:lineRule="exact"/>
        <w:rPr>
          <w:rFonts w:hint="default" w:ascii="Times New Roman" w:hAnsi="Times New Roman" w:cs="Times New Roman"/>
          <w:color w:val="auto"/>
          <w:sz w:val="24"/>
        </w:rPr>
      </w:pPr>
    </w:p>
    <w:p w14:paraId="6B542A6A">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附件6.投标报价表</w:t>
      </w:r>
    </w:p>
    <w:p w14:paraId="2B0EE540">
      <w:pPr>
        <w:pStyle w:val="3"/>
        <w:tabs>
          <w:tab w:val="left" w:pos="1571"/>
        </w:tabs>
        <w:adjustRightInd w:val="0"/>
        <w:snapToGrid w:val="0"/>
        <w:spacing w:before="156" w:beforeLines="50" w:after="156" w:line="240" w:lineRule="auto"/>
        <w:ind w:firstLine="0"/>
        <w:jc w:val="center"/>
        <w:rPr>
          <w:rFonts w:hint="default" w:ascii="Times New Roman" w:hAnsi="Times New Roman" w:cs="Times New Roman"/>
          <w:color w:val="auto"/>
          <w:sz w:val="52"/>
          <w:szCs w:val="52"/>
        </w:rPr>
      </w:pPr>
      <w:bookmarkStart w:id="2" w:name="_Toc275865610"/>
      <w:r>
        <w:rPr>
          <w:rFonts w:hint="default" w:ascii="Times New Roman" w:hAnsi="Times New Roman" w:cs="Times New Roman"/>
          <w:color w:val="auto"/>
          <w:sz w:val="36"/>
          <w:szCs w:val="36"/>
        </w:rPr>
        <w:t>报 价 表</w:t>
      </w:r>
      <w:bookmarkEnd w:id="2"/>
    </w:p>
    <w:p w14:paraId="1E8AF759">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rPr>
        <w:t>项目名称：合肥四中工会</w:t>
      </w:r>
      <w:r>
        <w:rPr>
          <w:rFonts w:hint="eastAsia" w:ascii="Times New Roman" w:hAnsi="Times New Roman" w:cs="Times New Roman"/>
          <w:color w:val="auto"/>
          <w:lang w:eastAsia="zh-CN"/>
        </w:rPr>
        <w:t>2024</w:t>
      </w:r>
      <w:r>
        <w:rPr>
          <w:rFonts w:hint="default" w:ascii="Times New Roman" w:hAnsi="Times New Roman" w:cs="Times New Roman"/>
          <w:color w:val="auto"/>
        </w:rPr>
        <w:t>年</w:t>
      </w:r>
      <w:r>
        <w:rPr>
          <w:rFonts w:hint="default" w:ascii="Times New Roman" w:hAnsi="Times New Roman" w:cs="Times New Roman"/>
          <w:color w:val="auto"/>
          <w:lang w:eastAsia="zh-CN"/>
        </w:rPr>
        <w:t>中秋节</w:t>
      </w:r>
      <w:r>
        <w:rPr>
          <w:rFonts w:hint="default" w:ascii="Times New Roman" w:hAnsi="Times New Roman" w:cs="Times New Roman"/>
          <w:color w:val="auto"/>
        </w:rPr>
        <w:t xml:space="preserve">慰问品采购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项目编号：SZGH-</w:t>
      </w:r>
      <w:r>
        <w:rPr>
          <w:rFonts w:hint="eastAsia" w:ascii="Times New Roman" w:hAnsi="Times New Roman" w:cs="Times New Roman"/>
          <w:color w:val="auto"/>
          <w:lang w:eastAsia="zh-CN"/>
        </w:rPr>
        <w:t>2024</w:t>
      </w:r>
      <w:r>
        <w:rPr>
          <w:rFonts w:hint="default" w:ascii="Times New Roman" w:hAnsi="Times New Roman" w:cs="Times New Roman"/>
          <w:color w:val="auto"/>
        </w:rPr>
        <w:t>0</w:t>
      </w:r>
      <w:r>
        <w:rPr>
          <w:rFonts w:hint="default" w:ascii="Times New Roman" w:hAnsi="Times New Roman" w:cs="Times New Roman"/>
          <w:color w:val="auto"/>
          <w:lang w:val="en-US" w:eastAsia="zh-CN"/>
        </w:rPr>
        <w:t>4</w:t>
      </w:r>
    </w:p>
    <w:tbl>
      <w:tblPr>
        <w:tblStyle w:val="13"/>
        <w:tblpPr w:leftFromText="180" w:rightFromText="180" w:vertAnchor="text" w:horzAnchor="page" w:tblpX="1816" w:tblpY="63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701"/>
        <w:gridCol w:w="3402"/>
        <w:gridCol w:w="2460"/>
      </w:tblGrid>
      <w:tr w14:paraId="16CD5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top"/>
          </w:tcPr>
          <w:p w14:paraId="439E7C7F">
            <w:pPr>
              <w:pStyle w:val="22"/>
              <w:spacing w:line="500" w:lineRule="atLeast"/>
              <w:jc w:val="center"/>
              <w:rPr>
                <w:rFonts w:hint="default" w:ascii="Times New Roman" w:hAnsi="Times New Roman" w:cs="Times New Roman"/>
                <w:b/>
                <w:color w:val="auto"/>
                <w:spacing w:val="4"/>
              </w:rPr>
            </w:pPr>
            <w:r>
              <w:rPr>
                <w:rFonts w:hint="default" w:ascii="Times New Roman" w:hAnsi="Times New Roman" w:cs="Times New Roman"/>
                <w:b/>
                <w:color w:val="auto"/>
                <w:spacing w:val="4"/>
              </w:rPr>
              <w:t>序号</w:t>
            </w:r>
          </w:p>
        </w:tc>
        <w:tc>
          <w:tcPr>
            <w:tcW w:w="1701" w:type="dxa"/>
            <w:noWrap w:val="0"/>
            <w:vAlign w:val="top"/>
          </w:tcPr>
          <w:p w14:paraId="66DE27A1">
            <w:pPr>
              <w:pStyle w:val="22"/>
              <w:spacing w:line="500" w:lineRule="atLeast"/>
              <w:jc w:val="center"/>
              <w:rPr>
                <w:rFonts w:hint="default" w:ascii="Times New Roman" w:hAnsi="Times New Roman" w:cs="Times New Roman"/>
                <w:b/>
                <w:color w:val="auto"/>
                <w:spacing w:val="4"/>
              </w:rPr>
            </w:pPr>
            <w:r>
              <w:rPr>
                <w:rFonts w:hint="default" w:ascii="Times New Roman" w:hAnsi="Times New Roman" w:cs="Times New Roman"/>
                <w:b/>
                <w:color w:val="auto"/>
                <w:spacing w:val="4"/>
              </w:rPr>
              <w:t>项目名称</w:t>
            </w:r>
          </w:p>
        </w:tc>
        <w:tc>
          <w:tcPr>
            <w:tcW w:w="3402" w:type="dxa"/>
            <w:noWrap w:val="0"/>
            <w:vAlign w:val="top"/>
          </w:tcPr>
          <w:p w14:paraId="459E9646">
            <w:pPr>
              <w:pStyle w:val="22"/>
              <w:spacing w:line="500" w:lineRule="atLeast"/>
              <w:jc w:val="center"/>
              <w:rPr>
                <w:rFonts w:hint="default" w:ascii="Times New Roman" w:hAnsi="Times New Roman" w:cs="Times New Roman"/>
                <w:b/>
                <w:color w:val="auto"/>
                <w:spacing w:val="4"/>
              </w:rPr>
            </w:pPr>
            <w:r>
              <w:rPr>
                <w:rFonts w:hint="default" w:ascii="Times New Roman" w:hAnsi="Times New Roman" w:cs="Times New Roman"/>
                <w:b/>
                <w:color w:val="auto"/>
                <w:spacing w:val="4"/>
              </w:rPr>
              <w:t>费率（%）</w:t>
            </w:r>
          </w:p>
        </w:tc>
        <w:tc>
          <w:tcPr>
            <w:tcW w:w="2460" w:type="dxa"/>
            <w:noWrap w:val="0"/>
            <w:vAlign w:val="top"/>
          </w:tcPr>
          <w:p w14:paraId="253D3E8E">
            <w:pPr>
              <w:pStyle w:val="22"/>
              <w:spacing w:line="500" w:lineRule="atLeast"/>
              <w:jc w:val="center"/>
              <w:rPr>
                <w:rFonts w:hint="default" w:ascii="Times New Roman" w:hAnsi="Times New Roman" w:cs="Times New Roman"/>
                <w:b/>
                <w:color w:val="auto"/>
                <w:spacing w:val="4"/>
              </w:rPr>
            </w:pPr>
            <w:r>
              <w:rPr>
                <w:rFonts w:hint="default" w:ascii="Times New Roman" w:hAnsi="Times New Roman" w:cs="Times New Roman"/>
                <w:b/>
                <w:color w:val="auto"/>
                <w:spacing w:val="4"/>
              </w:rPr>
              <w:t>备注</w:t>
            </w:r>
          </w:p>
        </w:tc>
      </w:tr>
      <w:tr w14:paraId="3BBE7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trPr>
        <w:tc>
          <w:tcPr>
            <w:tcW w:w="959" w:type="dxa"/>
            <w:noWrap w:val="0"/>
            <w:vAlign w:val="center"/>
          </w:tcPr>
          <w:p w14:paraId="6FB417CA">
            <w:pPr>
              <w:pStyle w:val="22"/>
              <w:spacing w:line="500" w:lineRule="atLeast"/>
              <w:jc w:val="center"/>
              <w:rPr>
                <w:rFonts w:hint="default" w:ascii="Times New Roman" w:hAnsi="Times New Roman" w:cs="Times New Roman" w:eastAsiaTheme="minorEastAsia"/>
                <w:color w:val="auto"/>
                <w:spacing w:val="4"/>
                <w:lang w:eastAsia="zh-CN"/>
              </w:rPr>
            </w:pPr>
            <w:r>
              <w:rPr>
                <w:rFonts w:hint="default" w:ascii="Times New Roman" w:hAnsi="Times New Roman" w:cs="Times New Roman"/>
                <w:color w:val="auto"/>
                <w:spacing w:val="4"/>
                <w:lang w:eastAsia="zh-CN"/>
              </w:rPr>
              <w:t xml:space="preserve"> </w:t>
            </w:r>
          </w:p>
        </w:tc>
        <w:tc>
          <w:tcPr>
            <w:tcW w:w="1701" w:type="dxa"/>
            <w:noWrap w:val="0"/>
            <w:vAlign w:val="center"/>
          </w:tcPr>
          <w:p w14:paraId="40308828">
            <w:pPr>
              <w:pStyle w:val="22"/>
              <w:spacing w:line="500" w:lineRule="atLeast"/>
              <w:jc w:val="center"/>
              <w:rPr>
                <w:rFonts w:hint="default" w:ascii="Times New Roman" w:hAnsi="Times New Roman" w:cs="Times New Roman"/>
                <w:color w:val="auto"/>
              </w:rPr>
            </w:pPr>
            <w:r>
              <w:rPr>
                <w:rFonts w:hint="eastAsia" w:ascii="Times New Roman" w:hAnsi="Times New Roman" w:cs="Times New Roman"/>
                <w:color w:val="auto"/>
                <w:lang w:eastAsia="zh-CN"/>
              </w:rPr>
              <w:t>2024</w:t>
            </w:r>
            <w:r>
              <w:rPr>
                <w:rFonts w:hint="default" w:ascii="Times New Roman" w:hAnsi="Times New Roman" w:cs="Times New Roman"/>
                <w:color w:val="auto"/>
              </w:rPr>
              <w:t>年教职工</w:t>
            </w:r>
            <w:r>
              <w:rPr>
                <w:rFonts w:hint="default" w:ascii="Times New Roman" w:hAnsi="Times New Roman" w:cs="Times New Roman"/>
                <w:color w:val="auto"/>
                <w:lang w:eastAsia="zh-CN"/>
              </w:rPr>
              <w:t>中秋节</w:t>
            </w:r>
            <w:r>
              <w:rPr>
                <w:rFonts w:hint="default" w:ascii="Times New Roman" w:hAnsi="Times New Roman" w:cs="Times New Roman"/>
                <w:color w:val="auto"/>
              </w:rPr>
              <w:t>慰问品</w:t>
            </w:r>
          </w:p>
        </w:tc>
        <w:tc>
          <w:tcPr>
            <w:tcW w:w="3402" w:type="dxa"/>
            <w:noWrap w:val="0"/>
            <w:vAlign w:val="center"/>
          </w:tcPr>
          <w:p w14:paraId="2D06687A">
            <w:pPr>
              <w:pStyle w:val="22"/>
              <w:spacing w:line="500" w:lineRule="atLeast"/>
              <w:jc w:val="center"/>
              <w:rPr>
                <w:rFonts w:hint="default" w:ascii="Times New Roman" w:hAnsi="Times New Roman" w:cs="Times New Roman"/>
                <w:color w:val="auto"/>
                <w:spacing w:val="4"/>
              </w:rPr>
            </w:pPr>
          </w:p>
        </w:tc>
        <w:tc>
          <w:tcPr>
            <w:tcW w:w="2460" w:type="dxa"/>
            <w:noWrap w:val="0"/>
            <w:vAlign w:val="center"/>
          </w:tcPr>
          <w:p w14:paraId="0278B719">
            <w:pPr>
              <w:pStyle w:val="22"/>
              <w:spacing w:line="500" w:lineRule="atLeast"/>
              <w:jc w:val="center"/>
              <w:rPr>
                <w:rFonts w:hint="default" w:ascii="Times New Roman" w:hAnsi="Times New Roman" w:cs="Times New Roman"/>
                <w:color w:val="auto"/>
                <w:spacing w:val="4"/>
              </w:rPr>
            </w:pPr>
          </w:p>
        </w:tc>
      </w:tr>
    </w:tbl>
    <w:p w14:paraId="20C34528">
      <w:pPr>
        <w:pStyle w:val="22"/>
        <w:snapToGrid w:val="0"/>
        <w:ind w:firstLine="480" w:firstLineChars="200"/>
        <w:rPr>
          <w:rFonts w:hint="default" w:ascii="Times New Roman" w:hAnsi="Times New Roman" w:cs="Times New Roman"/>
          <w:color w:val="auto"/>
        </w:rPr>
      </w:pPr>
    </w:p>
    <w:p w14:paraId="2D772F72">
      <w:pPr>
        <w:pStyle w:val="22"/>
        <w:snapToGrid w:val="0"/>
        <w:ind w:firstLine="480" w:firstLineChars="200"/>
        <w:rPr>
          <w:rFonts w:hint="default" w:ascii="Times New Roman" w:hAnsi="Times New Roman" w:cs="Times New Roman"/>
          <w:color w:val="auto"/>
        </w:rPr>
      </w:pPr>
    </w:p>
    <w:p w14:paraId="05018E8D">
      <w:pPr>
        <w:pStyle w:val="22"/>
        <w:snapToGrid w:val="0"/>
        <w:ind w:firstLine="480" w:firstLineChars="200"/>
        <w:rPr>
          <w:rFonts w:hint="default" w:ascii="Times New Roman" w:hAnsi="Times New Roman" w:cs="Times New Roman"/>
          <w:color w:val="auto"/>
        </w:rPr>
      </w:pPr>
    </w:p>
    <w:p w14:paraId="5DBCE36C">
      <w:pPr>
        <w:pStyle w:val="22"/>
        <w:snapToGrid w:val="0"/>
        <w:ind w:firstLine="480" w:firstLineChars="200"/>
        <w:rPr>
          <w:rFonts w:hint="default" w:ascii="Times New Roman" w:hAnsi="Times New Roman" w:cs="Times New Roman"/>
          <w:color w:val="auto"/>
        </w:rPr>
      </w:pPr>
    </w:p>
    <w:p w14:paraId="3C962F6F">
      <w:pPr>
        <w:pStyle w:val="22"/>
        <w:snapToGrid w:val="0"/>
        <w:ind w:firstLine="480" w:firstLineChars="200"/>
        <w:rPr>
          <w:rFonts w:hint="default" w:ascii="Times New Roman" w:hAnsi="Times New Roman" w:cs="Times New Roman"/>
          <w:color w:val="auto"/>
        </w:rPr>
      </w:pPr>
      <w:r>
        <w:rPr>
          <w:rFonts w:hint="default" w:ascii="Times New Roman" w:hAnsi="Times New Roman" w:cs="Times New Roman"/>
          <w:color w:val="auto"/>
        </w:rPr>
        <w:t>响应供应商名称：</w:t>
      </w:r>
    </w:p>
    <w:p w14:paraId="5D924ACB">
      <w:pPr>
        <w:pStyle w:val="22"/>
        <w:spacing w:line="500" w:lineRule="atLeast"/>
        <w:rPr>
          <w:rFonts w:hint="default" w:ascii="Times New Roman" w:hAnsi="Times New Roman" w:cs="Times New Roman"/>
          <w:color w:val="auto"/>
          <w:spacing w:val="4"/>
        </w:rPr>
      </w:pPr>
    </w:p>
    <w:p w14:paraId="1D69ACB3">
      <w:pPr>
        <w:spacing w:line="360" w:lineRule="auto"/>
        <w:ind w:firstLine="420" w:firstLineChars="200"/>
        <w:rPr>
          <w:rFonts w:hint="default" w:ascii="Times New Roman" w:hAnsi="Times New Roman" w:cs="Times New Roman"/>
          <w:color w:val="auto"/>
          <w:spacing w:val="4"/>
          <w:szCs w:val="21"/>
          <w:u w:val="single"/>
        </w:rPr>
      </w:pPr>
      <w:r>
        <w:rPr>
          <w:rFonts w:hint="default" w:ascii="Times New Roman" w:hAnsi="Times New Roman" w:cs="Times New Roman"/>
          <w:color w:val="auto"/>
          <w:szCs w:val="21"/>
        </w:rPr>
        <w:t>法定代表人或响应供应商授权代表（签名或盖章）：</w:t>
      </w:r>
      <w:r>
        <w:rPr>
          <w:rFonts w:hint="default" w:ascii="Times New Roman" w:hAnsi="Times New Roman" w:cs="Times New Roman"/>
          <w:color w:val="auto"/>
          <w:spacing w:val="4"/>
          <w:szCs w:val="21"/>
          <w:u w:val="single"/>
        </w:rPr>
        <w:t xml:space="preserve">      </w:t>
      </w:r>
      <w:r>
        <w:rPr>
          <w:rFonts w:hint="default" w:ascii="Times New Roman" w:hAnsi="Times New Roman" w:cs="Times New Roman"/>
          <w:color w:val="auto"/>
          <w:spacing w:val="4"/>
          <w:szCs w:val="21"/>
          <w:u w:val="single"/>
          <w:lang w:val="en-US" w:eastAsia="zh-CN"/>
        </w:rPr>
        <w:t xml:space="preserve">    </w:t>
      </w:r>
      <w:r>
        <w:rPr>
          <w:rFonts w:hint="default" w:ascii="Times New Roman" w:hAnsi="Times New Roman" w:cs="Times New Roman"/>
          <w:color w:val="auto"/>
          <w:spacing w:val="4"/>
          <w:szCs w:val="21"/>
          <w:u w:val="single"/>
        </w:rPr>
        <w:t xml:space="preserve">       </w:t>
      </w:r>
      <w:r>
        <w:rPr>
          <w:rFonts w:hint="default" w:ascii="Times New Roman" w:hAnsi="Times New Roman" w:cs="Times New Roman"/>
          <w:color w:val="auto"/>
          <w:spacing w:val="4"/>
          <w:szCs w:val="21"/>
        </w:rPr>
        <w:t xml:space="preserve"> 职务：</w:t>
      </w:r>
      <w:r>
        <w:rPr>
          <w:rFonts w:hint="default" w:ascii="Times New Roman" w:hAnsi="Times New Roman" w:cs="Times New Roman"/>
          <w:color w:val="auto"/>
          <w:spacing w:val="4"/>
          <w:szCs w:val="21"/>
          <w:u w:val="single"/>
        </w:rPr>
        <w:t xml:space="preserve">    </w:t>
      </w:r>
      <w:r>
        <w:rPr>
          <w:rFonts w:hint="default" w:ascii="Times New Roman" w:hAnsi="Times New Roman" w:cs="Times New Roman"/>
          <w:color w:val="auto"/>
          <w:spacing w:val="4"/>
          <w:szCs w:val="21"/>
          <w:u w:val="single"/>
          <w:lang w:val="en-US" w:eastAsia="zh-CN"/>
        </w:rPr>
        <w:t xml:space="preserve">        </w:t>
      </w:r>
      <w:r>
        <w:rPr>
          <w:rFonts w:hint="default" w:ascii="Times New Roman" w:hAnsi="Times New Roman" w:cs="Times New Roman"/>
          <w:color w:val="auto"/>
          <w:spacing w:val="4"/>
          <w:szCs w:val="21"/>
          <w:u w:val="single"/>
        </w:rPr>
        <w:t xml:space="preserve">    </w:t>
      </w:r>
    </w:p>
    <w:p w14:paraId="71C29205">
      <w:pPr>
        <w:spacing w:line="360" w:lineRule="auto"/>
        <w:ind w:firstLine="436" w:firstLineChars="200"/>
        <w:rPr>
          <w:rFonts w:hint="default" w:ascii="Times New Roman" w:hAnsi="Times New Roman" w:cs="Times New Roman"/>
          <w:color w:val="auto"/>
          <w:spacing w:val="4"/>
          <w:szCs w:val="21"/>
        </w:rPr>
      </w:pPr>
      <w:r>
        <w:rPr>
          <w:rFonts w:hint="default" w:ascii="Times New Roman" w:hAnsi="Times New Roman" w:cs="Times New Roman"/>
          <w:color w:val="auto"/>
          <w:spacing w:val="4"/>
          <w:szCs w:val="21"/>
        </w:rPr>
        <w:t>日期</w:t>
      </w:r>
      <w:r>
        <w:rPr>
          <w:rFonts w:hint="default" w:ascii="Times New Roman" w:hAnsi="Times New Roman" w:cs="Times New Roman"/>
          <w:color w:val="auto"/>
          <w:spacing w:val="4"/>
          <w:szCs w:val="21"/>
          <w:u w:val="single"/>
        </w:rPr>
        <w:t xml:space="preserve">    </w:t>
      </w:r>
      <w:r>
        <w:rPr>
          <w:rFonts w:hint="default" w:ascii="Times New Roman" w:hAnsi="Times New Roman" w:cs="Times New Roman"/>
          <w:color w:val="auto"/>
          <w:spacing w:val="4"/>
          <w:szCs w:val="21"/>
          <w:u w:val="single"/>
          <w:lang w:val="en-US" w:eastAsia="zh-CN"/>
        </w:rPr>
        <w:t xml:space="preserve">            </w:t>
      </w:r>
      <w:r>
        <w:rPr>
          <w:rFonts w:hint="default" w:ascii="Times New Roman" w:hAnsi="Times New Roman" w:cs="Times New Roman"/>
          <w:color w:val="auto"/>
          <w:spacing w:val="4"/>
          <w:szCs w:val="21"/>
          <w:u w:val="single"/>
        </w:rPr>
        <w:t xml:space="preserve">     </w:t>
      </w:r>
    </w:p>
    <w:p w14:paraId="4F5DB4F4">
      <w:pPr>
        <w:bidi w:val="0"/>
        <w:rPr>
          <w:rFonts w:hint="default" w:ascii="Times New Roman" w:hAnsi="Times New Roman" w:cs="Times New Roman"/>
        </w:rPr>
      </w:pPr>
      <w:r>
        <w:rPr>
          <w:rFonts w:hint="default" w:ascii="Times New Roman" w:hAnsi="Times New Roman" w:cs="Times New Roman"/>
          <w:b/>
          <w:bCs/>
          <w:color w:val="auto"/>
          <w:szCs w:val="21"/>
        </w:rPr>
        <w:t>备注：</w:t>
      </w:r>
      <w:r>
        <w:rPr>
          <w:rFonts w:hint="default" w:ascii="Times New Roman" w:hAnsi="Times New Roman" w:cs="Times New Roman"/>
        </w:rPr>
        <w:t>1、此表为投标人对采购人每位职工进行优惠报价，作为售后服务方案中的重要组成部分。</w:t>
      </w:r>
    </w:p>
    <w:p w14:paraId="6F15628F">
      <w:pPr>
        <w:bidi w:val="0"/>
        <w:ind w:firstLine="630" w:firstLineChars="300"/>
        <w:rPr>
          <w:rFonts w:hint="default" w:ascii="Times New Roman" w:hAnsi="Times New Roman" w:cs="Times New Roman"/>
        </w:rPr>
      </w:pPr>
      <w:r>
        <w:rPr>
          <w:rFonts w:hint="default" w:ascii="Times New Roman" w:hAnsi="Times New Roman" w:cs="Times New Roman"/>
        </w:rPr>
        <w:t>2、响应供应商须按要求填写所有信息，不得随意更改本表格式。</w:t>
      </w:r>
    </w:p>
    <w:p w14:paraId="3D89EECD">
      <w:pPr>
        <w:bidi w:val="0"/>
        <w:ind w:left="210" w:leftChars="100" w:firstLine="420" w:firstLineChars="200"/>
        <w:rPr>
          <w:rFonts w:hint="default" w:ascii="Times New Roman" w:hAnsi="Times New Roman" w:cs="Times New Roman"/>
        </w:rPr>
      </w:pPr>
      <w:r>
        <w:rPr>
          <w:rFonts w:hint="default" w:ascii="Times New Roman" w:hAnsi="Times New Roman" w:cs="Times New Roman"/>
        </w:rPr>
        <w:t>3、报价中必须包含全额含税发票、雇员费用、合同实施过程中应预见和不可预见费用等。所有价格均应予人民币报价，金额单位为元。</w:t>
      </w:r>
    </w:p>
    <w:p w14:paraId="194687F3">
      <w:pPr>
        <w:bidi w:val="0"/>
        <w:ind w:firstLine="630" w:firstLineChars="300"/>
        <w:rPr>
          <w:rFonts w:hint="default" w:ascii="Times New Roman" w:hAnsi="Times New Roman" w:cs="Times New Roman"/>
        </w:rPr>
      </w:pPr>
      <w:r>
        <w:rPr>
          <w:rFonts w:hint="default" w:ascii="Times New Roman" w:hAnsi="Times New Roman" w:cs="Times New Roman"/>
        </w:rPr>
        <w:t>4、此表是响应文件的必要文件，此表须附在正、副本的响应文件中。</w:t>
      </w:r>
    </w:p>
    <w:p w14:paraId="4599D899">
      <w:pPr>
        <w:spacing w:line="360" w:lineRule="exact"/>
        <w:ind w:left="945" w:leftChars="450" w:firstLine="105" w:firstLineChars="50"/>
        <w:rPr>
          <w:rFonts w:hint="default" w:ascii="Times New Roman" w:hAnsi="Times New Roman" w:cs="Times New Roman"/>
          <w:b/>
          <w:color w:val="auto"/>
          <w:szCs w:val="21"/>
        </w:rPr>
      </w:pPr>
    </w:p>
    <w:p w14:paraId="538B312F">
      <w:pPr>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 xml:space="preserve">     </w:t>
      </w:r>
    </w:p>
    <w:p w14:paraId="199488F9">
      <w:pPr>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 xml:space="preserve">   </w:t>
      </w:r>
    </w:p>
    <w:p w14:paraId="7C05DB85">
      <w:pPr>
        <w:spacing w:line="400" w:lineRule="exact"/>
        <w:rPr>
          <w:rFonts w:hint="default" w:ascii="Times New Roman" w:hAnsi="Times New Roman" w:cs="Times New Roman"/>
          <w:b/>
          <w:color w:val="auto"/>
          <w:szCs w:val="21"/>
        </w:rPr>
      </w:pPr>
    </w:p>
    <w:p w14:paraId="15EEBEB9">
      <w:pPr>
        <w:spacing w:line="440" w:lineRule="exact"/>
        <w:jc w:val="center"/>
        <w:rPr>
          <w:rFonts w:hint="default" w:ascii="Times New Roman" w:hAnsi="Times New Roman" w:eastAsia="黑体" w:cs="Times New Roman"/>
          <w:bCs/>
          <w:color w:val="auto"/>
          <w:sz w:val="28"/>
        </w:rPr>
      </w:pPr>
    </w:p>
    <w:p w14:paraId="423C9739">
      <w:pPr>
        <w:spacing w:line="440" w:lineRule="exact"/>
        <w:jc w:val="center"/>
        <w:rPr>
          <w:rFonts w:hint="default" w:ascii="Times New Roman" w:hAnsi="Times New Roman" w:eastAsia="黑体" w:cs="Times New Roman"/>
          <w:bCs/>
          <w:color w:val="auto"/>
          <w:sz w:val="28"/>
        </w:rPr>
      </w:pPr>
    </w:p>
    <w:p w14:paraId="6D3E81FF">
      <w:pPr>
        <w:spacing w:line="440" w:lineRule="exact"/>
        <w:jc w:val="center"/>
        <w:rPr>
          <w:rFonts w:hint="default" w:ascii="Times New Roman" w:hAnsi="Times New Roman" w:eastAsia="黑体" w:cs="Times New Roman"/>
          <w:bCs/>
          <w:color w:val="auto"/>
          <w:sz w:val="28"/>
        </w:rPr>
      </w:pPr>
    </w:p>
    <w:p w14:paraId="62B26382">
      <w:pPr>
        <w:spacing w:line="440" w:lineRule="exact"/>
        <w:jc w:val="center"/>
        <w:rPr>
          <w:rFonts w:hint="default" w:ascii="Times New Roman" w:hAnsi="Times New Roman" w:eastAsia="黑体" w:cs="Times New Roman"/>
          <w:bCs/>
          <w:color w:val="auto"/>
          <w:sz w:val="28"/>
        </w:rPr>
      </w:pPr>
    </w:p>
    <w:p w14:paraId="4B0B82BC">
      <w:pPr>
        <w:spacing w:line="440" w:lineRule="exact"/>
        <w:jc w:val="center"/>
        <w:rPr>
          <w:rFonts w:hint="default" w:ascii="Times New Roman" w:hAnsi="Times New Roman" w:eastAsia="黑体" w:cs="Times New Roman"/>
          <w:bCs/>
          <w:color w:val="auto"/>
          <w:sz w:val="28"/>
        </w:rPr>
      </w:pPr>
    </w:p>
    <w:p w14:paraId="5D290EFF">
      <w:pPr>
        <w:spacing w:line="440" w:lineRule="exact"/>
        <w:jc w:val="center"/>
        <w:rPr>
          <w:rFonts w:hint="default" w:ascii="Times New Roman" w:hAnsi="Times New Roman" w:eastAsia="黑体" w:cs="Times New Roman"/>
          <w:bCs/>
          <w:color w:val="auto"/>
          <w:sz w:val="28"/>
        </w:rPr>
      </w:pPr>
    </w:p>
    <w:p w14:paraId="4C5B8BCE">
      <w:pPr>
        <w:spacing w:line="440" w:lineRule="exact"/>
        <w:jc w:val="center"/>
        <w:rPr>
          <w:rFonts w:hint="default" w:ascii="Times New Roman" w:hAnsi="Times New Roman" w:eastAsia="黑体" w:cs="Times New Roman"/>
          <w:bCs/>
          <w:color w:val="auto"/>
          <w:sz w:val="28"/>
        </w:rPr>
      </w:pPr>
    </w:p>
    <w:p w14:paraId="1941E527">
      <w:pPr>
        <w:spacing w:line="440" w:lineRule="exact"/>
        <w:jc w:val="center"/>
        <w:rPr>
          <w:rFonts w:hint="default" w:ascii="Times New Roman" w:hAnsi="Times New Roman" w:eastAsia="黑体" w:cs="Times New Roman"/>
          <w:bCs/>
          <w:color w:val="auto"/>
          <w:sz w:val="28"/>
        </w:rPr>
      </w:pPr>
    </w:p>
    <w:p w14:paraId="552C10FF">
      <w:pPr>
        <w:spacing w:line="440" w:lineRule="exact"/>
        <w:jc w:val="center"/>
        <w:rPr>
          <w:rFonts w:hint="default" w:ascii="Times New Roman" w:hAnsi="Times New Roman" w:eastAsia="黑体" w:cs="Times New Roman"/>
          <w:bCs/>
          <w:color w:val="auto"/>
          <w:sz w:val="28"/>
        </w:rPr>
      </w:pPr>
    </w:p>
    <w:p w14:paraId="568541A8">
      <w:pPr>
        <w:spacing w:line="440" w:lineRule="exact"/>
        <w:jc w:val="center"/>
        <w:rPr>
          <w:rFonts w:hint="default" w:ascii="Times New Roman" w:hAnsi="Times New Roman" w:eastAsia="黑体" w:cs="Times New Roman"/>
          <w:bCs/>
          <w:color w:val="auto"/>
          <w:sz w:val="28"/>
        </w:rPr>
      </w:pPr>
    </w:p>
    <w:p w14:paraId="1AF578E5">
      <w:pPr>
        <w:spacing w:line="440" w:lineRule="exact"/>
        <w:jc w:val="center"/>
        <w:rPr>
          <w:rFonts w:hint="default" w:ascii="Times New Roman" w:hAnsi="Times New Roman" w:eastAsia="黑体" w:cs="Times New Roman"/>
          <w:bCs/>
          <w:color w:val="auto"/>
          <w:sz w:val="28"/>
        </w:rPr>
      </w:pPr>
    </w:p>
    <w:p w14:paraId="4C6E1E1A">
      <w:pPr>
        <w:spacing w:line="400" w:lineRule="exact"/>
        <w:rPr>
          <w:rFonts w:hint="default" w:ascii="Times New Roman" w:hAnsi="Times New Roman" w:eastAsia="黑体" w:cs="Times New Roman"/>
          <w:bCs/>
          <w:color w:val="auto"/>
          <w:sz w:val="28"/>
        </w:rPr>
      </w:pPr>
    </w:p>
    <w:p w14:paraId="40B3A493">
      <w:pPr>
        <w:spacing w:line="400" w:lineRule="exact"/>
        <w:rPr>
          <w:rFonts w:hint="default" w:ascii="Times New Roman" w:hAnsi="Times New Roman" w:cs="Times New Roman"/>
          <w:color w:val="auto"/>
          <w:sz w:val="24"/>
        </w:rPr>
      </w:pPr>
      <w:r>
        <w:rPr>
          <w:rFonts w:hint="default" w:ascii="Times New Roman" w:hAnsi="Times New Roman" w:eastAsia="黑体" w:cs="Times New Roman"/>
          <w:bCs/>
          <w:color w:val="auto"/>
          <w:sz w:val="28"/>
        </w:rPr>
        <w:t>附件7</w:t>
      </w:r>
      <w:r>
        <w:rPr>
          <w:rFonts w:hint="default" w:ascii="Times New Roman" w:hAnsi="Times New Roman" w:cs="Times New Roman"/>
          <w:color w:val="auto"/>
          <w:sz w:val="24"/>
        </w:rPr>
        <w:t>.投标人综合概况</w:t>
      </w:r>
    </w:p>
    <w:p w14:paraId="09B9394A">
      <w:pPr>
        <w:spacing w:line="400" w:lineRule="exact"/>
        <w:jc w:val="center"/>
        <w:rPr>
          <w:rFonts w:hint="default" w:ascii="Times New Roman" w:hAnsi="Times New Roman" w:cs="Times New Roman"/>
          <w:b/>
          <w:bCs/>
          <w:color w:val="auto"/>
          <w:sz w:val="24"/>
        </w:rPr>
      </w:pPr>
      <w:r>
        <w:rPr>
          <w:rFonts w:hint="default" w:ascii="Times New Roman" w:hAnsi="Times New Roman" w:cs="Times New Roman"/>
          <w:b/>
          <w:bCs/>
          <w:color w:val="auto"/>
          <w:sz w:val="36"/>
          <w:szCs w:val="36"/>
        </w:rPr>
        <w:t>投标人情况介绍表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60"/>
        <w:gridCol w:w="1443"/>
        <w:gridCol w:w="1410"/>
        <w:gridCol w:w="1532"/>
        <w:gridCol w:w="1020"/>
      </w:tblGrid>
      <w:tr w14:paraId="4A28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86" w:type="dxa"/>
            <w:noWrap w:val="0"/>
            <w:vAlign w:val="center"/>
          </w:tcPr>
          <w:p w14:paraId="2188FEA8">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单位名称</w:t>
            </w:r>
          </w:p>
        </w:tc>
        <w:tc>
          <w:tcPr>
            <w:tcW w:w="6465" w:type="dxa"/>
            <w:gridSpan w:val="5"/>
            <w:noWrap w:val="0"/>
            <w:vAlign w:val="center"/>
          </w:tcPr>
          <w:p w14:paraId="2C64342B">
            <w:pPr>
              <w:spacing w:line="400" w:lineRule="exact"/>
              <w:rPr>
                <w:rFonts w:hint="default" w:ascii="Times New Roman" w:hAnsi="Times New Roman" w:cs="Times New Roman"/>
                <w:color w:val="auto"/>
                <w:sz w:val="24"/>
              </w:rPr>
            </w:pPr>
          </w:p>
        </w:tc>
      </w:tr>
      <w:tr w14:paraId="039A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86" w:type="dxa"/>
            <w:noWrap w:val="0"/>
            <w:vAlign w:val="center"/>
          </w:tcPr>
          <w:p w14:paraId="177BA076">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地址</w:t>
            </w:r>
          </w:p>
        </w:tc>
        <w:tc>
          <w:tcPr>
            <w:tcW w:w="6465" w:type="dxa"/>
            <w:gridSpan w:val="5"/>
            <w:noWrap w:val="0"/>
            <w:vAlign w:val="center"/>
          </w:tcPr>
          <w:p w14:paraId="74D81691">
            <w:pPr>
              <w:spacing w:line="400" w:lineRule="exact"/>
              <w:rPr>
                <w:rFonts w:hint="default" w:ascii="Times New Roman" w:hAnsi="Times New Roman" w:cs="Times New Roman"/>
                <w:color w:val="auto"/>
                <w:sz w:val="24"/>
              </w:rPr>
            </w:pPr>
          </w:p>
        </w:tc>
      </w:tr>
      <w:tr w14:paraId="7779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86" w:type="dxa"/>
            <w:noWrap w:val="0"/>
            <w:vAlign w:val="center"/>
          </w:tcPr>
          <w:p w14:paraId="24A3DF8A">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主管部门</w:t>
            </w:r>
          </w:p>
        </w:tc>
        <w:tc>
          <w:tcPr>
            <w:tcW w:w="1060" w:type="dxa"/>
            <w:noWrap w:val="0"/>
            <w:vAlign w:val="center"/>
          </w:tcPr>
          <w:p w14:paraId="72865CE7">
            <w:pPr>
              <w:spacing w:line="400" w:lineRule="exact"/>
              <w:rPr>
                <w:rFonts w:hint="default" w:ascii="Times New Roman" w:hAnsi="Times New Roman" w:cs="Times New Roman"/>
                <w:color w:val="auto"/>
                <w:sz w:val="24"/>
              </w:rPr>
            </w:pPr>
          </w:p>
        </w:tc>
        <w:tc>
          <w:tcPr>
            <w:tcW w:w="1443" w:type="dxa"/>
            <w:noWrap w:val="0"/>
            <w:vAlign w:val="center"/>
          </w:tcPr>
          <w:p w14:paraId="70F5B947">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法人代表</w:t>
            </w:r>
          </w:p>
        </w:tc>
        <w:tc>
          <w:tcPr>
            <w:tcW w:w="1410" w:type="dxa"/>
            <w:noWrap w:val="0"/>
            <w:vAlign w:val="center"/>
          </w:tcPr>
          <w:p w14:paraId="6FD151C5">
            <w:pPr>
              <w:spacing w:line="400" w:lineRule="exact"/>
              <w:rPr>
                <w:rFonts w:hint="default" w:ascii="Times New Roman" w:hAnsi="Times New Roman" w:cs="Times New Roman"/>
                <w:color w:val="auto"/>
                <w:sz w:val="24"/>
              </w:rPr>
            </w:pPr>
          </w:p>
        </w:tc>
        <w:tc>
          <w:tcPr>
            <w:tcW w:w="1532" w:type="dxa"/>
            <w:noWrap w:val="0"/>
            <w:vAlign w:val="center"/>
          </w:tcPr>
          <w:p w14:paraId="46F8C086">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职务</w:t>
            </w:r>
          </w:p>
        </w:tc>
        <w:tc>
          <w:tcPr>
            <w:tcW w:w="1020" w:type="dxa"/>
            <w:noWrap w:val="0"/>
            <w:vAlign w:val="top"/>
          </w:tcPr>
          <w:p w14:paraId="4DE4E73C">
            <w:pPr>
              <w:spacing w:line="400" w:lineRule="exact"/>
              <w:rPr>
                <w:rFonts w:hint="default" w:ascii="Times New Roman" w:hAnsi="Times New Roman" w:cs="Times New Roman"/>
                <w:color w:val="auto"/>
                <w:sz w:val="24"/>
              </w:rPr>
            </w:pPr>
          </w:p>
        </w:tc>
      </w:tr>
      <w:tr w14:paraId="2CDD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86" w:type="dxa"/>
            <w:noWrap w:val="0"/>
            <w:vAlign w:val="center"/>
          </w:tcPr>
          <w:p w14:paraId="48779476">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经济类型</w:t>
            </w:r>
          </w:p>
        </w:tc>
        <w:tc>
          <w:tcPr>
            <w:tcW w:w="1060" w:type="dxa"/>
            <w:noWrap w:val="0"/>
            <w:vAlign w:val="center"/>
          </w:tcPr>
          <w:p w14:paraId="4D9B6D14">
            <w:pPr>
              <w:spacing w:line="400" w:lineRule="exact"/>
              <w:rPr>
                <w:rFonts w:hint="default" w:ascii="Times New Roman" w:hAnsi="Times New Roman" w:cs="Times New Roman"/>
                <w:color w:val="auto"/>
                <w:sz w:val="24"/>
              </w:rPr>
            </w:pPr>
          </w:p>
        </w:tc>
        <w:tc>
          <w:tcPr>
            <w:tcW w:w="1443" w:type="dxa"/>
            <w:noWrap w:val="0"/>
            <w:vAlign w:val="center"/>
          </w:tcPr>
          <w:p w14:paraId="0493F2EB">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授权代表</w:t>
            </w:r>
          </w:p>
        </w:tc>
        <w:tc>
          <w:tcPr>
            <w:tcW w:w="1410" w:type="dxa"/>
            <w:noWrap w:val="0"/>
            <w:vAlign w:val="center"/>
          </w:tcPr>
          <w:p w14:paraId="3FC63510">
            <w:pPr>
              <w:spacing w:line="400" w:lineRule="exact"/>
              <w:rPr>
                <w:rFonts w:hint="default" w:ascii="Times New Roman" w:hAnsi="Times New Roman" w:cs="Times New Roman"/>
                <w:color w:val="auto"/>
                <w:sz w:val="24"/>
              </w:rPr>
            </w:pPr>
          </w:p>
        </w:tc>
        <w:tc>
          <w:tcPr>
            <w:tcW w:w="1532" w:type="dxa"/>
            <w:noWrap w:val="0"/>
            <w:vAlign w:val="center"/>
          </w:tcPr>
          <w:p w14:paraId="7D352DE3">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职务</w:t>
            </w:r>
          </w:p>
        </w:tc>
        <w:tc>
          <w:tcPr>
            <w:tcW w:w="1020" w:type="dxa"/>
            <w:noWrap w:val="0"/>
            <w:vAlign w:val="top"/>
          </w:tcPr>
          <w:p w14:paraId="436EB17F">
            <w:pPr>
              <w:spacing w:line="400" w:lineRule="exact"/>
              <w:rPr>
                <w:rFonts w:hint="default" w:ascii="Times New Roman" w:hAnsi="Times New Roman" w:cs="Times New Roman"/>
                <w:color w:val="auto"/>
                <w:sz w:val="24"/>
              </w:rPr>
            </w:pPr>
          </w:p>
        </w:tc>
      </w:tr>
      <w:tr w14:paraId="013E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86" w:type="dxa"/>
            <w:noWrap w:val="0"/>
            <w:vAlign w:val="center"/>
          </w:tcPr>
          <w:p w14:paraId="5A80A407">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邮编</w:t>
            </w:r>
          </w:p>
        </w:tc>
        <w:tc>
          <w:tcPr>
            <w:tcW w:w="1060" w:type="dxa"/>
            <w:noWrap w:val="0"/>
            <w:vAlign w:val="center"/>
          </w:tcPr>
          <w:p w14:paraId="300FC77B">
            <w:pPr>
              <w:spacing w:line="400" w:lineRule="exact"/>
              <w:rPr>
                <w:rFonts w:hint="default" w:ascii="Times New Roman" w:hAnsi="Times New Roman" w:cs="Times New Roman"/>
                <w:color w:val="auto"/>
                <w:sz w:val="24"/>
              </w:rPr>
            </w:pPr>
          </w:p>
        </w:tc>
        <w:tc>
          <w:tcPr>
            <w:tcW w:w="1443" w:type="dxa"/>
            <w:noWrap w:val="0"/>
            <w:vAlign w:val="center"/>
          </w:tcPr>
          <w:p w14:paraId="488A3F38">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电话</w:t>
            </w:r>
          </w:p>
        </w:tc>
        <w:tc>
          <w:tcPr>
            <w:tcW w:w="1410" w:type="dxa"/>
            <w:noWrap w:val="0"/>
            <w:vAlign w:val="center"/>
          </w:tcPr>
          <w:p w14:paraId="6B428DFD">
            <w:pPr>
              <w:spacing w:line="400" w:lineRule="exact"/>
              <w:rPr>
                <w:rFonts w:hint="default" w:ascii="Times New Roman" w:hAnsi="Times New Roman" w:cs="Times New Roman"/>
                <w:color w:val="auto"/>
                <w:sz w:val="24"/>
              </w:rPr>
            </w:pPr>
          </w:p>
        </w:tc>
        <w:tc>
          <w:tcPr>
            <w:tcW w:w="1532" w:type="dxa"/>
            <w:noWrap w:val="0"/>
            <w:vAlign w:val="center"/>
          </w:tcPr>
          <w:p w14:paraId="424CD9C0">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传真</w:t>
            </w:r>
          </w:p>
        </w:tc>
        <w:tc>
          <w:tcPr>
            <w:tcW w:w="1020" w:type="dxa"/>
            <w:noWrap w:val="0"/>
            <w:vAlign w:val="top"/>
          </w:tcPr>
          <w:p w14:paraId="0D13770B">
            <w:pPr>
              <w:spacing w:line="400" w:lineRule="exact"/>
              <w:rPr>
                <w:rFonts w:hint="default" w:ascii="Times New Roman" w:hAnsi="Times New Roman" w:cs="Times New Roman"/>
                <w:color w:val="auto"/>
                <w:sz w:val="24"/>
              </w:rPr>
            </w:pPr>
          </w:p>
        </w:tc>
      </w:tr>
      <w:tr w14:paraId="5FA7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86" w:type="dxa"/>
            <w:noWrap w:val="0"/>
            <w:vAlign w:val="center"/>
          </w:tcPr>
          <w:p w14:paraId="325E8205">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单位简介</w:t>
            </w:r>
          </w:p>
          <w:p w14:paraId="33E2807D">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及机构设置</w:t>
            </w:r>
          </w:p>
        </w:tc>
        <w:tc>
          <w:tcPr>
            <w:tcW w:w="6465" w:type="dxa"/>
            <w:gridSpan w:val="5"/>
            <w:noWrap w:val="0"/>
            <w:vAlign w:val="top"/>
          </w:tcPr>
          <w:p w14:paraId="4414EA15">
            <w:pPr>
              <w:spacing w:line="400" w:lineRule="exact"/>
              <w:rPr>
                <w:rFonts w:hint="default" w:ascii="Times New Roman" w:hAnsi="Times New Roman" w:cs="Times New Roman"/>
                <w:color w:val="auto"/>
                <w:sz w:val="24"/>
              </w:rPr>
            </w:pPr>
          </w:p>
        </w:tc>
      </w:tr>
      <w:tr w14:paraId="67DA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86" w:type="dxa"/>
            <w:noWrap w:val="0"/>
            <w:vAlign w:val="center"/>
          </w:tcPr>
          <w:p w14:paraId="5DB4E057">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单位优势</w:t>
            </w:r>
          </w:p>
          <w:p w14:paraId="470C855B">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及特长</w:t>
            </w:r>
          </w:p>
        </w:tc>
        <w:tc>
          <w:tcPr>
            <w:tcW w:w="6465" w:type="dxa"/>
            <w:gridSpan w:val="5"/>
            <w:noWrap w:val="0"/>
            <w:vAlign w:val="top"/>
          </w:tcPr>
          <w:p w14:paraId="43D8E38A">
            <w:pPr>
              <w:spacing w:line="400" w:lineRule="exact"/>
              <w:rPr>
                <w:rFonts w:hint="default" w:ascii="Times New Roman" w:hAnsi="Times New Roman" w:cs="Times New Roman"/>
                <w:color w:val="auto"/>
                <w:sz w:val="24"/>
              </w:rPr>
            </w:pPr>
          </w:p>
        </w:tc>
      </w:tr>
    </w:tbl>
    <w:p w14:paraId="07563829">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注：</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文字描述：单位性质、发展历程、经营规模及服务理念、主营产品、技术力量等。</w:t>
      </w:r>
    </w:p>
    <w:p w14:paraId="0AC5E634">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图片描述：经营场所、主要或关键产品介绍、生产场所及工艺流程等。</w:t>
      </w:r>
    </w:p>
    <w:p w14:paraId="595C1C42">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rPr>
        <w:t>如投标人此表数据有虚假，一经查实，自行承担相关责任。</w:t>
      </w:r>
    </w:p>
    <w:p w14:paraId="40CBACAF">
      <w:pPr>
        <w:spacing w:line="400" w:lineRule="exact"/>
        <w:rPr>
          <w:rFonts w:hint="default" w:ascii="Times New Roman" w:hAnsi="Times New Roman" w:cs="Times New Roman"/>
          <w:color w:val="auto"/>
          <w:sz w:val="24"/>
        </w:rPr>
      </w:pPr>
    </w:p>
    <w:p w14:paraId="56ABC4A6">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法定代表人（或授权代表）签字：                   </w:t>
      </w:r>
    </w:p>
    <w:p w14:paraId="68B7E714">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投标人名称（签章）：                        </w:t>
      </w:r>
    </w:p>
    <w:p w14:paraId="749FFA83">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日期：          年      月     日</w:t>
      </w:r>
    </w:p>
    <w:p w14:paraId="01C4C0E3">
      <w:pPr>
        <w:spacing w:line="400" w:lineRule="exact"/>
        <w:rPr>
          <w:rFonts w:hint="default" w:ascii="Times New Roman" w:hAnsi="Times New Roman" w:cs="Times New Roman"/>
          <w:color w:val="auto"/>
          <w:sz w:val="24"/>
        </w:rPr>
      </w:pPr>
    </w:p>
    <w:p w14:paraId="24B7F2E6">
      <w:pPr>
        <w:spacing w:line="400" w:lineRule="exact"/>
        <w:rPr>
          <w:rFonts w:hint="default" w:ascii="Times New Roman" w:hAnsi="Times New Roman" w:cs="Times New Roman"/>
          <w:color w:val="auto"/>
          <w:sz w:val="24"/>
        </w:rPr>
      </w:pPr>
    </w:p>
    <w:p w14:paraId="75DD3D7F">
      <w:pPr>
        <w:spacing w:line="400" w:lineRule="exact"/>
        <w:rPr>
          <w:rFonts w:hint="default" w:ascii="Times New Roman" w:hAnsi="Times New Roman" w:cs="Times New Roman"/>
          <w:color w:val="auto"/>
          <w:sz w:val="24"/>
        </w:rPr>
      </w:pPr>
    </w:p>
    <w:p w14:paraId="7B62DA63">
      <w:pPr>
        <w:spacing w:line="400" w:lineRule="exact"/>
        <w:rPr>
          <w:rFonts w:hint="default" w:ascii="Times New Roman" w:hAnsi="Times New Roman" w:cs="Times New Roman"/>
          <w:color w:val="auto"/>
          <w:sz w:val="24"/>
        </w:rPr>
      </w:pPr>
    </w:p>
    <w:p w14:paraId="5F5E1524">
      <w:pPr>
        <w:spacing w:line="400" w:lineRule="exact"/>
        <w:rPr>
          <w:rFonts w:hint="default" w:ascii="Times New Roman" w:hAnsi="Times New Roman" w:cs="Times New Roman"/>
          <w:color w:val="auto"/>
          <w:sz w:val="24"/>
        </w:rPr>
      </w:pPr>
    </w:p>
    <w:p w14:paraId="4969E2EE">
      <w:pPr>
        <w:spacing w:line="400" w:lineRule="exact"/>
        <w:rPr>
          <w:rFonts w:hint="default" w:ascii="Times New Roman" w:hAnsi="Times New Roman" w:cs="Times New Roman"/>
          <w:color w:val="auto"/>
          <w:sz w:val="24"/>
        </w:rPr>
      </w:pPr>
    </w:p>
    <w:p w14:paraId="5B4C7D67">
      <w:pPr>
        <w:spacing w:line="400" w:lineRule="exact"/>
        <w:rPr>
          <w:rFonts w:hint="default" w:ascii="Times New Roman" w:hAnsi="Times New Roman" w:cs="Times New Roman"/>
          <w:color w:val="auto"/>
          <w:sz w:val="24"/>
        </w:rPr>
      </w:pPr>
    </w:p>
    <w:p w14:paraId="770AB2B8">
      <w:pPr>
        <w:spacing w:line="400" w:lineRule="exact"/>
        <w:rPr>
          <w:rFonts w:hint="default" w:ascii="Times New Roman" w:hAnsi="Times New Roman" w:cs="Times New Roman"/>
          <w:color w:val="auto"/>
          <w:sz w:val="24"/>
        </w:rPr>
      </w:pPr>
    </w:p>
    <w:p w14:paraId="2A13AB26">
      <w:pPr>
        <w:spacing w:line="400" w:lineRule="exact"/>
        <w:rPr>
          <w:rFonts w:hint="default" w:ascii="Times New Roman" w:hAnsi="Times New Roman" w:cs="Times New Roman"/>
          <w:color w:val="auto"/>
          <w:sz w:val="24"/>
        </w:rPr>
      </w:pPr>
    </w:p>
    <w:p w14:paraId="6A22D554">
      <w:pPr>
        <w:spacing w:line="400" w:lineRule="exact"/>
        <w:rPr>
          <w:rFonts w:hint="default" w:ascii="Times New Roman" w:hAnsi="Times New Roman" w:cs="Times New Roman"/>
          <w:color w:val="auto"/>
          <w:sz w:val="24"/>
        </w:rPr>
      </w:pPr>
    </w:p>
    <w:p w14:paraId="4C7F7CEC">
      <w:pPr>
        <w:spacing w:line="400" w:lineRule="exact"/>
        <w:rPr>
          <w:rFonts w:hint="default" w:ascii="Times New Roman" w:hAnsi="Times New Roman" w:cs="Times New Roman"/>
          <w:color w:val="auto"/>
          <w:sz w:val="24"/>
        </w:rPr>
      </w:pPr>
    </w:p>
    <w:p w14:paraId="3741A75E">
      <w:pPr>
        <w:spacing w:line="400" w:lineRule="exact"/>
        <w:rPr>
          <w:rFonts w:hint="default" w:ascii="Times New Roman" w:hAnsi="Times New Roman" w:cs="Times New Roman"/>
          <w:color w:val="auto"/>
          <w:sz w:val="24"/>
        </w:rPr>
      </w:pPr>
    </w:p>
    <w:p w14:paraId="3A6D47E3">
      <w:pPr>
        <w:spacing w:line="400" w:lineRule="exact"/>
        <w:rPr>
          <w:rFonts w:hint="default" w:ascii="Times New Roman" w:hAnsi="Times New Roman" w:cs="Times New Roman"/>
          <w:color w:val="auto"/>
          <w:sz w:val="24"/>
        </w:rPr>
      </w:pPr>
    </w:p>
    <w:p w14:paraId="778C944A">
      <w:pPr>
        <w:spacing w:line="400" w:lineRule="exact"/>
        <w:rPr>
          <w:rFonts w:hint="default" w:ascii="Times New Roman" w:hAnsi="Times New Roman" w:cs="Times New Roman"/>
          <w:color w:val="auto"/>
          <w:sz w:val="24"/>
        </w:rPr>
      </w:pPr>
    </w:p>
    <w:p w14:paraId="2977F093">
      <w:pPr>
        <w:spacing w:line="400" w:lineRule="exact"/>
        <w:rPr>
          <w:rFonts w:hint="default" w:ascii="Times New Roman" w:hAnsi="Times New Roman" w:cs="Times New Roman"/>
          <w:color w:val="auto"/>
          <w:sz w:val="24"/>
        </w:rPr>
      </w:pPr>
    </w:p>
    <w:p w14:paraId="23F38E31">
      <w:pPr>
        <w:spacing w:line="400" w:lineRule="exact"/>
        <w:rPr>
          <w:rFonts w:hint="default" w:ascii="Times New Roman" w:hAnsi="Times New Roman" w:cs="Times New Roman"/>
          <w:color w:val="auto"/>
          <w:sz w:val="24"/>
        </w:rPr>
      </w:pPr>
    </w:p>
    <w:p w14:paraId="47F47A75">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附件8：同类项目业绩介绍</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146"/>
        <w:gridCol w:w="2078"/>
        <w:gridCol w:w="1490"/>
        <w:gridCol w:w="1812"/>
      </w:tblGrid>
      <w:tr w14:paraId="309C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6" w:type="dxa"/>
            <w:noWrap w:val="0"/>
            <w:vAlign w:val="center"/>
          </w:tcPr>
          <w:p w14:paraId="1C1BCBC1">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序号</w:t>
            </w:r>
          </w:p>
        </w:tc>
        <w:tc>
          <w:tcPr>
            <w:tcW w:w="2146" w:type="dxa"/>
            <w:noWrap w:val="0"/>
            <w:vAlign w:val="center"/>
          </w:tcPr>
          <w:p w14:paraId="083A688D">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客户名称</w:t>
            </w:r>
          </w:p>
        </w:tc>
        <w:tc>
          <w:tcPr>
            <w:tcW w:w="2078" w:type="dxa"/>
            <w:noWrap w:val="0"/>
            <w:vAlign w:val="center"/>
          </w:tcPr>
          <w:p w14:paraId="2D116403">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项目名称及</w:t>
            </w:r>
          </w:p>
          <w:p w14:paraId="6A1E4D22">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合同金额</w:t>
            </w:r>
          </w:p>
          <w:p w14:paraId="1E6EB756">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（万元）</w:t>
            </w:r>
          </w:p>
        </w:tc>
        <w:tc>
          <w:tcPr>
            <w:tcW w:w="1490" w:type="dxa"/>
            <w:noWrap w:val="0"/>
            <w:vAlign w:val="center"/>
          </w:tcPr>
          <w:p w14:paraId="5FDCF431">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合同履约</w:t>
            </w:r>
          </w:p>
          <w:p w14:paraId="2EA8DCFD">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时间</w:t>
            </w:r>
          </w:p>
        </w:tc>
        <w:tc>
          <w:tcPr>
            <w:tcW w:w="1812" w:type="dxa"/>
            <w:noWrap w:val="0"/>
            <w:vAlign w:val="center"/>
          </w:tcPr>
          <w:p w14:paraId="7779CFC8">
            <w:pPr>
              <w:spacing w:line="400" w:lineRule="exact"/>
              <w:ind w:firstLine="360" w:firstLineChars="150"/>
              <w:jc w:val="center"/>
              <w:rPr>
                <w:rFonts w:hint="default" w:ascii="Times New Roman" w:hAnsi="Times New Roman" w:cs="Times New Roman"/>
                <w:color w:val="auto"/>
                <w:sz w:val="24"/>
              </w:rPr>
            </w:pPr>
            <w:r>
              <w:rPr>
                <w:rFonts w:hint="default" w:ascii="Times New Roman" w:hAnsi="Times New Roman" w:cs="Times New Roman"/>
                <w:color w:val="auto"/>
                <w:sz w:val="24"/>
              </w:rPr>
              <w:t>联系人及</w:t>
            </w:r>
          </w:p>
          <w:p w14:paraId="785C43C4">
            <w:pPr>
              <w:spacing w:line="400" w:lineRule="exact"/>
              <w:ind w:firstLine="360" w:firstLineChars="150"/>
              <w:jc w:val="center"/>
              <w:rPr>
                <w:rFonts w:hint="default" w:ascii="Times New Roman" w:hAnsi="Times New Roman" w:cs="Times New Roman"/>
                <w:color w:val="auto"/>
                <w:sz w:val="24"/>
              </w:rPr>
            </w:pPr>
            <w:r>
              <w:rPr>
                <w:rFonts w:hint="default" w:ascii="Times New Roman" w:hAnsi="Times New Roman" w:cs="Times New Roman"/>
                <w:color w:val="auto"/>
                <w:sz w:val="24"/>
              </w:rPr>
              <w:t>电话</w:t>
            </w:r>
          </w:p>
        </w:tc>
      </w:tr>
      <w:tr w14:paraId="06D9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6" w:type="dxa"/>
            <w:noWrap w:val="0"/>
            <w:vAlign w:val="center"/>
          </w:tcPr>
          <w:p w14:paraId="6BAC4A4D">
            <w:pPr>
              <w:spacing w:line="400" w:lineRule="exact"/>
              <w:rPr>
                <w:rFonts w:hint="default" w:ascii="Times New Roman" w:hAnsi="Times New Roman" w:cs="Times New Roman"/>
                <w:color w:val="auto"/>
                <w:sz w:val="24"/>
              </w:rPr>
            </w:pPr>
          </w:p>
        </w:tc>
        <w:tc>
          <w:tcPr>
            <w:tcW w:w="2146" w:type="dxa"/>
            <w:noWrap w:val="0"/>
            <w:vAlign w:val="center"/>
          </w:tcPr>
          <w:p w14:paraId="696D981F">
            <w:pPr>
              <w:spacing w:line="400" w:lineRule="exact"/>
              <w:rPr>
                <w:rFonts w:hint="default" w:ascii="Times New Roman" w:hAnsi="Times New Roman" w:cs="Times New Roman"/>
                <w:color w:val="auto"/>
                <w:sz w:val="24"/>
              </w:rPr>
            </w:pPr>
          </w:p>
        </w:tc>
        <w:tc>
          <w:tcPr>
            <w:tcW w:w="2078" w:type="dxa"/>
            <w:noWrap w:val="0"/>
            <w:vAlign w:val="center"/>
          </w:tcPr>
          <w:p w14:paraId="0C46872C">
            <w:pPr>
              <w:spacing w:line="400" w:lineRule="exact"/>
              <w:rPr>
                <w:rFonts w:hint="default" w:ascii="Times New Roman" w:hAnsi="Times New Roman" w:cs="Times New Roman"/>
                <w:color w:val="auto"/>
                <w:sz w:val="24"/>
              </w:rPr>
            </w:pPr>
          </w:p>
        </w:tc>
        <w:tc>
          <w:tcPr>
            <w:tcW w:w="1490" w:type="dxa"/>
            <w:noWrap w:val="0"/>
            <w:vAlign w:val="center"/>
          </w:tcPr>
          <w:p w14:paraId="59104A97">
            <w:pPr>
              <w:spacing w:line="400" w:lineRule="exact"/>
              <w:rPr>
                <w:rFonts w:hint="default" w:ascii="Times New Roman" w:hAnsi="Times New Roman" w:cs="Times New Roman"/>
                <w:color w:val="auto"/>
                <w:sz w:val="24"/>
              </w:rPr>
            </w:pPr>
          </w:p>
        </w:tc>
        <w:tc>
          <w:tcPr>
            <w:tcW w:w="1812" w:type="dxa"/>
            <w:noWrap w:val="0"/>
            <w:vAlign w:val="center"/>
          </w:tcPr>
          <w:p w14:paraId="14DBA231">
            <w:pPr>
              <w:spacing w:line="400" w:lineRule="exact"/>
              <w:rPr>
                <w:rFonts w:hint="default" w:ascii="Times New Roman" w:hAnsi="Times New Roman" w:cs="Times New Roman"/>
                <w:color w:val="auto"/>
                <w:sz w:val="24"/>
              </w:rPr>
            </w:pPr>
          </w:p>
        </w:tc>
      </w:tr>
      <w:tr w14:paraId="2405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6" w:type="dxa"/>
            <w:noWrap w:val="0"/>
            <w:vAlign w:val="center"/>
          </w:tcPr>
          <w:p w14:paraId="5543FEBC">
            <w:pPr>
              <w:spacing w:line="400" w:lineRule="exact"/>
              <w:rPr>
                <w:rFonts w:hint="default" w:ascii="Times New Roman" w:hAnsi="Times New Roman" w:cs="Times New Roman"/>
                <w:color w:val="auto"/>
                <w:sz w:val="24"/>
              </w:rPr>
            </w:pPr>
          </w:p>
        </w:tc>
        <w:tc>
          <w:tcPr>
            <w:tcW w:w="2146" w:type="dxa"/>
            <w:noWrap w:val="0"/>
            <w:vAlign w:val="center"/>
          </w:tcPr>
          <w:p w14:paraId="2A8A7AC6">
            <w:pPr>
              <w:spacing w:line="400" w:lineRule="exact"/>
              <w:rPr>
                <w:rFonts w:hint="default" w:ascii="Times New Roman" w:hAnsi="Times New Roman" w:cs="Times New Roman"/>
                <w:color w:val="auto"/>
                <w:sz w:val="24"/>
              </w:rPr>
            </w:pPr>
          </w:p>
        </w:tc>
        <w:tc>
          <w:tcPr>
            <w:tcW w:w="2078" w:type="dxa"/>
            <w:noWrap w:val="0"/>
            <w:vAlign w:val="center"/>
          </w:tcPr>
          <w:p w14:paraId="6A6C1944">
            <w:pPr>
              <w:spacing w:line="400" w:lineRule="exact"/>
              <w:rPr>
                <w:rFonts w:hint="default" w:ascii="Times New Roman" w:hAnsi="Times New Roman" w:cs="Times New Roman"/>
                <w:color w:val="auto"/>
                <w:sz w:val="24"/>
              </w:rPr>
            </w:pPr>
          </w:p>
        </w:tc>
        <w:tc>
          <w:tcPr>
            <w:tcW w:w="1490" w:type="dxa"/>
            <w:noWrap w:val="0"/>
            <w:vAlign w:val="center"/>
          </w:tcPr>
          <w:p w14:paraId="1B3BC841">
            <w:pPr>
              <w:spacing w:line="400" w:lineRule="exact"/>
              <w:rPr>
                <w:rFonts w:hint="default" w:ascii="Times New Roman" w:hAnsi="Times New Roman" w:cs="Times New Roman"/>
                <w:color w:val="auto"/>
                <w:sz w:val="24"/>
              </w:rPr>
            </w:pPr>
          </w:p>
        </w:tc>
        <w:tc>
          <w:tcPr>
            <w:tcW w:w="1812" w:type="dxa"/>
            <w:noWrap w:val="0"/>
            <w:vAlign w:val="center"/>
          </w:tcPr>
          <w:p w14:paraId="08E1E499">
            <w:pPr>
              <w:spacing w:line="400" w:lineRule="exact"/>
              <w:rPr>
                <w:rFonts w:hint="default" w:ascii="Times New Roman" w:hAnsi="Times New Roman" w:cs="Times New Roman"/>
                <w:color w:val="auto"/>
                <w:sz w:val="24"/>
              </w:rPr>
            </w:pPr>
          </w:p>
        </w:tc>
      </w:tr>
      <w:tr w14:paraId="5CC1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6" w:type="dxa"/>
            <w:noWrap w:val="0"/>
            <w:vAlign w:val="center"/>
          </w:tcPr>
          <w:p w14:paraId="2EA71E5E">
            <w:pPr>
              <w:spacing w:line="400" w:lineRule="exact"/>
              <w:rPr>
                <w:rFonts w:hint="default" w:ascii="Times New Roman" w:hAnsi="Times New Roman" w:cs="Times New Roman"/>
                <w:color w:val="auto"/>
                <w:sz w:val="24"/>
              </w:rPr>
            </w:pPr>
          </w:p>
        </w:tc>
        <w:tc>
          <w:tcPr>
            <w:tcW w:w="2146" w:type="dxa"/>
            <w:noWrap w:val="0"/>
            <w:vAlign w:val="center"/>
          </w:tcPr>
          <w:p w14:paraId="3E1B806C">
            <w:pPr>
              <w:spacing w:line="400" w:lineRule="exact"/>
              <w:rPr>
                <w:rFonts w:hint="default" w:ascii="Times New Roman" w:hAnsi="Times New Roman" w:cs="Times New Roman"/>
                <w:color w:val="auto"/>
                <w:sz w:val="24"/>
              </w:rPr>
            </w:pPr>
          </w:p>
        </w:tc>
        <w:tc>
          <w:tcPr>
            <w:tcW w:w="2078" w:type="dxa"/>
            <w:noWrap w:val="0"/>
            <w:vAlign w:val="center"/>
          </w:tcPr>
          <w:p w14:paraId="67F77D4F">
            <w:pPr>
              <w:spacing w:line="400" w:lineRule="exact"/>
              <w:rPr>
                <w:rFonts w:hint="default" w:ascii="Times New Roman" w:hAnsi="Times New Roman" w:cs="Times New Roman"/>
                <w:color w:val="auto"/>
                <w:sz w:val="24"/>
              </w:rPr>
            </w:pPr>
          </w:p>
        </w:tc>
        <w:tc>
          <w:tcPr>
            <w:tcW w:w="1490" w:type="dxa"/>
            <w:noWrap w:val="0"/>
            <w:vAlign w:val="center"/>
          </w:tcPr>
          <w:p w14:paraId="58D62759">
            <w:pPr>
              <w:spacing w:line="400" w:lineRule="exact"/>
              <w:rPr>
                <w:rFonts w:hint="default" w:ascii="Times New Roman" w:hAnsi="Times New Roman" w:cs="Times New Roman"/>
                <w:color w:val="auto"/>
                <w:sz w:val="24"/>
              </w:rPr>
            </w:pPr>
          </w:p>
        </w:tc>
        <w:tc>
          <w:tcPr>
            <w:tcW w:w="1812" w:type="dxa"/>
            <w:noWrap w:val="0"/>
            <w:vAlign w:val="center"/>
          </w:tcPr>
          <w:p w14:paraId="470ECCAD">
            <w:pPr>
              <w:spacing w:line="400" w:lineRule="exact"/>
              <w:rPr>
                <w:rFonts w:hint="default" w:ascii="Times New Roman" w:hAnsi="Times New Roman" w:cs="Times New Roman"/>
                <w:color w:val="auto"/>
                <w:sz w:val="24"/>
              </w:rPr>
            </w:pPr>
          </w:p>
        </w:tc>
      </w:tr>
      <w:tr w14:paraId="5AF0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6" w:type="dxa"/>
            <w:noWrap w:val="0"/>
            <w:vAlign w:val="center"/>
          </w:tcPr>
          <w:p w14:paraId="6709400F">
            <w:pPr>
              <w:spacing w:line="400" w:lineRule="exact"/>
              <w:rPr>
                <w:rFonts w:hint="default" w:ascii="Times New Roman" w:hAnsi="Times New Roman" w:cs="Times New Roman"/>
                <w:color w:val="auto"/>
                <w:sz w:val="24"/>
              </w:rPr>
            </w:pPr>
          </w:p>
        </w:tc>
        <w:tc>
          <w:tcPr>
            <w:tcW w:w="2146" w:type="dxa"/>
            <w:noWrap w:val="0"/>
            <w:vAlign w:val="center"/>
          </w:tcPr>
          <w:p w14:paraId="43487303">
            <w:pPr>
              <w:spacing w:line="400" w:lineRule="exact"/>
              <w:rPr>
                <w:rFonts w:hint="default" w:ascii="Times New Roman" w:hAnsi="Times New Roman" w:cs="Times New Roman"/>
                <w:color w:val="auto"/>
                <w:sz w:val="24"/>
              </w:rPr>
            </w:pPr>
          </w:p>
        </w:tc>
        <w:tc>
          <w:tcPr>
            <w:tcW w:w="2078" w:type="dxa"/>
            <w:noWrap w:val="0"/>
            <w:vAlign w:val="center"/>
          </w:tcPr>
          <w:p w14:paraId="6095B966">
            <w:pPr>
              <w:spacing w:line="400" w:lineRule="exact"/>
              <w:rPr>
                <w:rFonts w:hint="default" w:ascii="Times New Roman" w:hAnsi="Times New Roman" w:cs="Times New Roman"/>
                <w:color w:val="auto"/>
                <w:sz w:val="24"/>
              </w:rPr>
            </w:pPr>
          </w:p>
        </w:tc>
        <w:tc>
          <w:tcPr>
            <w:tcW w:w="1490" w:type="dxa"/>
            <w:noWrap w:val="0"/>
            <w:vAlign w:val="center"/>
          </w:tcPr>
          <w:p w14:paraId="06178E92">
            <w:pPr>
              <w:spacing w:line="400" w:lineRule="exact"/>
              <w:rPr>
                <w:rFonts w:hint="default" w:ascii="Times New Roman" w:hAnsi="Times New Roman" w:cs="Times New Roman"/>
                <w:color w:val="auto"/>
                <w:sz w:val="24"/>
              </w:rPr>
            </w:pPr>
          </w:p>
        </w:tc>
        <w:tc>
          <w:tcPr>
            <w:tcW w:w="1812" w:type="dxa"/>
            <w:noWrap w:val="0"/>
            <w:vAlign w:val="center"/>
          </w:tcPr>
          <w:p w14:paraId="6FB69836">
            <w:pPr>
              <w:spacing w:line="400" w:lineRule="exact"/>
              <w:rPr>
                <w:rFonts w:hint="default" w:ascii="Times New Roman" w:hAnsi="Times New Roman" w:cs="Times New Roman"/>
                <w:color w:val="auto"/>
                <w:sz w:val="24"/>
              </w:rPr>
            </w:pPr>
          </w:p>
        </w:tc>
      </w:tr>
      <w:tr w14:paraId="358F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6" w:type="dxa"/>
            <w:noWrap w:val="0"/>
            <w:vAlign w:val="center"/>
          </w:tcPr>
          <w:p w14:paraId="1F4FCED7">
            <w:pPr>
              <w:spacing w:line="400" w:lineRule="exact"/>
              <w:rPr>
                <w:rFonts w:hint="default" w:ascii="Times New Roman" w:hAnsi="Times New Roman" w:cs="Times New Roman"/>
                <w:color w:val="auto"/>
                <w:sz w:val="24"/>
              </w:rPr>
            </w:pPr>
          </w:p>
        </w:tc>
        <w:tc>
          <w:tcPr>
            <w:tcW w:w="2146" w:type="dxa"/>
            <w:noWrap w:val="0"/>
            <w:vAlign w:val="center"/>
          </w:tcPr>
          <w:p w14:paraId="1C2E9A8B">
            <w:pPr>
              <w:spacing w:line="400" w:lineRule="exact"/>
              <w:rPr>
                <w:rFonts w:hint="default" w:ascii="Times New Roman" w:hAnsi="Times New Roman" w:cs="Times New Roman"/>
                <w:color w:val="auto"/>
                <w:sz w:val="24"/>
              </w:rPr>
            </w:pPr>
          </w:p>
        </w:tc>
        <w:tc>
          <w:tcPr>
            <w:tcW w:w="2078" w:type="dxa"/>
            <w:noWrap w:val="0"/>
            <w:vAlign w:val="center"/>
          </w:tcPr>
          <w:p w14:paraId="7A718AA6">
            <w:pPr>
              <w:spacing w:line="400" w:lineRule="exact"/>
              <w:rPr>
                <w:rFonts w:hint="default" w:ascii="Times New Roman" w:hAnsi="Times New Roman" w:cs="Times New Roman"/>
                <w:color w:val="auto"/>
                <w:sz w:val="24"/>
              </w:rPr>
            </w:pPr>
          </w:p>
        </w:tc>
        <w:tc>
          <w:tcPr>
            <w:tcW w:w="1490" w:type="dxa"/>
            <w:noWrap w:val="0"/>
            <w:vAlign w:val="center"/>
          </w:tcPr>
          <w:p w14:paraId="085E795D">
            <w:pPr>
              <w:spacing w:line="400" w:lineRule="exact"/>
              <w:rPr>
                <w:rFonts w:hint="default" w:ascii="Times New Roman" w:hAnsi="Times New Roman" w:cs="Times New Roman"/>
                <w:color w:val="auto"/>
                <w:sz w:val="24"/>
              </w:rPr>
            </w:pPr>
          </w:p>
        </w:tc>
        <w:tc>
          <w:tcPr>
            <w:tcW w:w="1812" w:type="dxa"/>
            <w:noWrap w:val="0"/>
            <w:vAlign w:val="center"/>
          </w:tcPr>
          <w:p w14:paraId="657D9EF4">
            <w:pPr>
              <w:spacing w:line="400" w:lineRule="exact"/>
              <w:rPr>
                <w:rFonts w:hint="default" w:ascii="Times New Roman" w:hAnsi="Times New Roman" w:cs="Times New Roman"/>
                <w:color w:val="auto"/>
                <w:sz w:val="24"/>
              </w:rPr>
            </w:pPr>
          </w:p>
        </w:tc>
      </w:tr>
      <w:tr w14:paraId="692A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6" w:type="dxa"/>
            <w:noWrap w:val="0"/>
            <w:vAlign w:val="center"/>
          </w:tcPr>
          <w:p w14:paraId="2BEF3214">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2146" w:type="dxa"/>
            <w:noWrap w:val="0"/>
            <w:vAlign w:val="center"/>
          </w:tcPr>
          <w:p w14:paraId="2B365563">
            <w:pPr>
              <w:spacing w:line="400" w:lineRule="exact"/>
              <w:rPr>
                <w:rFonts w:hint="default" w:ascii="Times New Roman" w:hAnsi="Times New Roman" w:cs="Times New Roman"/>
                <w:color w:val="auto"/>
                <w:sz w:val="24"/>
              </w:rPr>
            </w:pPr>
          </w:p>
        </w:tc>
        <w:tc>
          <w:tcPr>
            <w:tcW w:w="2078" w:type="dxa"/>
            <w:noWrap w:val="0"/>
            <w:vAlign w:val="center"/>
          </w:tcPr>
          <w:p w14:paraId="641155B1">
            <w:pPr>
              <w:spacing w:line="400" w:lineRule="exact"/>
              <w:rPr>
                <w:rFonts w:hint="default" w:ascii="Times New Roman" w:hAnsi="Times New Roman" w:cs="Times New Roman"/>
                <w:color w:val="auto"/>
                <w:sz w:val="24"/>
              </w:rPr>
            </w:pPr>
          </w:p>
        </w:tc>
        <w:tc>
          <w:tcPr>
            <w:tcW w:w="1490" w:type="dxa"/>
            <w:noWrap w:val="0"/>
            <w:vAlign w:val="center"/>
          </w:tcPr>
          <w:p w14:paraId="62A95737">
            <w:pPr>
              <w:spacing w:line="400" w:lineRule="exact"/>
              <w:rPr>
                <w:rFonts w:hint="default" w:ascii="Times New Roman" w:hAnsi="Times New Roman" w:cs="Times New Roman"/>
                <w:color w:val="auto"/>
                <w:sz w:val="24"/>
              </w:rPr>
            </w:pPr>
          </w:p>
        </w:tc>
        <w:tc>
          <w:tcPr>
            <w:tcW w:w="1812" w:type="dxa"/>
            <w:noWrap w:val="0"/>
            <w:vAlign w:val="center"/>
          </w:tcPr>
          <w:p w14:paraId="00276268">
            <w:pPr>
              <w:spacing w:line="400" w:lineRule="exact"/>
              <w:rPr>
                <w:rFonts w:hint="default" w:ascii="Times New Roman" w:hAnsi="Times New Roman" w:cs="Times New Roman"/>
                <w:color w:val="auto"/>
                <w:sz w:val="24"/>
              </w:rPr>
            </w:pPr>
          </w:p>
        </w:tc>
      </w:tr>
    </w:tbl>
    <w:p w14:paraId="53832914">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注：投标人必须提供合同要点复印件</w:t>
      </w:r>
    </w:p>
    <w:p w14:paraId="67C2353D">
      <w:pPr>
        <w:spacing w:line="400" w:lineRule="exact"/>
        <w:rPr>
          <w:rFonts w:hint="default" w:ascii="Times New Roman" w:hAnsi="Times New Roman" w:cs="Times New Roman"/>
          <w:color w:val="auto"/>
          <w:sz w:val="24"/>
        </w:rPr>
      </w:pPr>
    </w:p>
    <w:p w14:paraId="105A0859">
      <w:pPr>
        <w:spacing w:line="400" w:lineRule="exact"/>
        <w:rPr>
          <w:rFonts w:hint="default" w:ascii="Times New Roman" w:hAnsi="Times New Roman" w:cs="Times New Roman"/>
          <w:color w:val="auto"/>
          <w:sz w:val="24"/>
        </w:rPr>
      </w:pPr>
    </w:p>
    <w:p w14:paraId="18309B57">
      <w:pPr>
        <w:spacing w:line="400" w:lineRule="exact"/>
        <w:rPr>
          <w:rFonts w:hint="default" w:ascii="Times New Roman" w:hAnsi="Times New Roman" w:cs="Times New Roman"/>
          <w:color w:val="auto"/>
          <w:sz w:val="24"/>
        </w:rPr>
      </w:pPr>
    </w:p>
    <w:p w14:paraId="5D31BF59">
      <w:pPr>
        <w:spacing w:line="400" w:lineRule="exact"/>
        <w:rPr>
          <w:rFonts w:hint="default" w:ascii="Times New Roman" w:hAnsi="Times New Roman" w:cs="Times New Roman"/>
          <w:color w:val="auto"/>
          <w:sz w:val="24"/>
        </w:rPr>
      </w:pPr>
    </w:p>
    <w:p w14:paraId="6F3C4773">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法定代表人（或授权代表）签字：                   </w:t>
      </w:r>
    </w:p>
    <w:p w14:paraId="7B007B15">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投标人名称（签章）：                        </w:t>
      </w:r>
    </w:p>
    <w:p w14:paraId="1817DFCA">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日期：          年      月     日</w:t>
      </w:r>
    </w:p>
    <w:p w14:paraId="4B1040B7">
      <w:pPr>
        <w:spacing w:line="400" w:lineRule="exact"/>
        <w:rPr>
          <w:rFonts w:hint="default" w:ascii="Times New Roman" w:hAnsi="Times New Roman" w:cs="Times New Roman"/>
          <w:color w:val="auto"/>
          <w:sz w:val="24"/>
        </w:rPr>
      </w:pPr>
    </w:p>
    <w:p w14:paraId="0466B30F">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 </w:t>
      </w:r>
    </w:p>
    <w:p w14:paraId="2C34E2C5">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br w:type="page"/>
      </w:r>
      <w:r>
        <w:rPr>
          <w:rFonts w:hint="default" w:ascii="Times New Roman" w:hAnsi="Times New Roman" w:cs="Times New Roman"/>
          <w:color w:val="auto"/>
          <w:sz w:val="24"/>
        </w:rPr>
        <w:t>附件9.公司技术力量情况</w:t>
      </w:r>
    </w:p>
    <w:p w14:paraId="76EF775B">
      <w:pPr>
        <w:spacing w:line="400" w:lineRule="exact"/>
        <w:rPr>
          <w:rFonts w:hint="default" w:ascii="Times New Roman" w:hAnsi="Times New Roman" w:cs="Times New Roman"/>
          <w:color w:val="auto"/>
          <w:sz w:val="24"/>
        </w:rPr>
      </w:pPr>
    </w:p>
    <w:p w14:paraId="032DD663">
      <w:pPr>
        <w:spacing w:line="400" w:lineRule="exact"/>
        <w:rPr>
          <w:rFonts w:hint="default" w:ascii="Times New Roman" w:hAnsi="Times New Roman" w:cs="Times New Roman"/>
          <w:color w:val="auto"/>
          <w:sz w:val="24"/>
        </w:rPr>
      </w:pPr>
    </w:p>
    <w:p w14:paraId="287B244C">
      <w:pPr>
        <w:spacing w:line="400" w:lineRule="exact"/>
        <w:rPr>
          <w:rFonts w:hint="default" w:ascii="Times New Roman" w:hAnsi="Times New Roman" w:cs="Times New Roman"/>
          <w:color w:val="auto"/>
          <w:sz w:val="24"/>
        </w:rPr>
      </w:pPr>
    </w:p>
    <w:p w14:paraId="17F50A96">
      <w:pPr>
        <w:spacing w:line="400" w:lineRule="exact"/>
        <w:rPr>
          <w:rFonts w:hint="default" w:ascii="Times New Roman" w:hAnsi="Times New Roman" w:cs="Times New Roman"/>
          <w:color w:val="auto"/>
          <w:sz w:val="24"/>
        </w:rPr>
      </w:pPr>
    </w:p>
    <w:p w14:paraId="27EA5E4A">
      <w:pPr>
        <w:spacing w:line="400" w:lineRule="exact"/>
        <w:rPr>
          <w:rFonts w:hint="default" w:ascii="Times New Roman" w:hAnsi="Times New Roman" w:cs="Times New Roman"/>
          <w:color w:val="auto"/>
          <w:sz w:val="24"/>
        </w:rPr>
      </w:pPr>
    </w:p>
    <w:p w14:paraId="35F11589">
      <w:pPr>
        <w:spacing w:line="400" w:lineRule="exact"/>
        <w:rPr>
          <w:rFonts w:hint="default" w:ascii="Times New Roman" w:hAnsi="Times New Roman" w:cs="Times New Roman"/>
          <w:color w:val="auto"/>
          <w:sz w:val="24"/>
        </w:rPr>
      </w:pPr>
    </w:p>
    <w:p w14:paraId="4D03F837">
      <w:pPr>
        <w:spacing w:line="400" w:lineRule="exact"/>
        <w:rPr>
          <w:rFonts w:hint="default" w:ascii="Times New Roman" w:hAnsi="Times New Roman" w:cs="Times New Roman"/>
          <w:color w:val="auto"/>
          <w:sz w:val="24"/>
        </w:rPr>
      </w:pPr>
    </w:p>
    <w:p w14:paraId="1BFE26B7">
      <w:pPr>
        <w:spacing w:line="400" w:lineRule="exact"/>
        <w:rPr>
          <w:rFonts w:hint="default" w:ascii="Times New Roman" w:hAnsi="Times New Roman" w:cs="Times New Roman"/>
          <w:color w:val="auto"/>
          <w:sz w:val="24"/>
        </w:rPr>
      </w:pPr>
    </w:p>
    <w:p w14:paraId="2A50E09D">
      <w:pPr>
        <w:spacing w:line="400" w:lineRule="exact"/>
        <w:rPr>
          <w:rFonts w:hint="default" w:ascii="Times New Roman" w:hAnsi="Times New Roman" w:cs="Times New Roman"/>
          <w:color w:val="auto"/>
          <w:sz w:val="24"/>
        </w:rPr>
      </w:pPr>
    </w:p>
    <w:p w14:paraId="783C51B1">
      <w:pPr>
        <w:spacing w:line="400" w:lineRule="exact"/>
        <w:rPr>
          <w:rFonts w:hint="default" w:ascii="Times New Roman" w:hAnsi="Times New Roman" w:cs="Times New Roman"/>
          <w:color w:val="auto"/>
          <w:sz w:val="24"/>
        </w:rPr>
      </w:pPr>
    </w:p>
    <w:p w14:paraId="38CA6678">
      <w:pPr>
        <w:spacing w:line="400" w:lineRule="exact"/>
        <w:rPr>
          <w:rFonts w:hint="default" w:ascii="Times New Roman" w:hAnsi="Times New Roman" w:cs="Times New Roman"/>
          <w:color w:val="auto"/>
          <w:sz w:val="24"/>
        </w:rPr>
      </w:pPr>
    </w:p>
    <w:p w14:paraId="50FA4394">
      <w:pPr>
        <w:spacing w:line="400" w:lineRule="exact"/>
        <w:rPr>
          <w:rFonts w:hint="default" w:ascii="Times New Roman" w:hAnsi="Times New Roman" w:cs="Times New Roman"/>
          <w:color w:val="auto"/>
          <w:sz w:val="24"/>
        </w:rPr>
      </w:pPr>
    </w:p>
    <w:p w14:paraId="164F2260">
      <w:pPr>
        <w:spacing w:line="400" w:lineRule="exact"/>
        <w:rPr>
          <w:rFonts w:hint="default" w:ascii="Times New Roman" w:hAnsi="Times New Roman" w:cs="Times New Roman"/>
          <w:color w:val="auto"/>
          <w:sz w:val="24"/>
        </w:rPr>
      </w:pPr>
    </w:p>
    <w:p w14:paraId="635E836E">
      <w:pPr>
        <w:spacing w:line="400" w:lineRule="exact"/>
        <w:rPr>
          <w:rFonts w:hint="default" w:ascii="Times New Roman" w:hAnsi="Times New Roman" w:cs="Times New Roman"/>
          <w:color w:val="auto"/>
          <w:sz w:val="24"/>
        </w:rPr>
      </w:pPr>
    </w:p>
    <w:p w14:paraId="49DC90A4">
      <w:pPr>
        <w:spacing w:line="400" w:lineRule="exact"/>
        <w:rPr>
          <w:rFonts w:hint="default" w:ascii="Times New Roman" w:hAnsi="Times New Roman" w:cs="Times New Roman"/>
          <w:color w:val="auto"/>
          <w:sz w:val="24"/>
        </w:rPr>
      </w:pPr>
    </w:p>
    <w:p w14:paraId="7EDD02EB">
      <w:pPr>
        <w:spacing w:line="400" w:lineRule="exact"/>
        <w:rPr>
          <w:rFonts w:hint="default" w:ascii="Times New Roman" w:hAnsi="Times New Roman" w:cs="Times New Roman"/>
          <w:color w:val="auto"/>
          <w:sz w:val="24"/>
        </w:rPr>
      </w:pPr>
    </w:p>
    <w:p w14:paraId="18E08AA8">
      <w:pPr>
        <w:spacing w:line="400" w:lineRule="exact"/>
        <w:rPr>
          <w:rFonts w:hint="default" w:ascii="Times New Roman" w:hAnsi="Times New Roman" w:cs="Times New Roman"/>
          <w:color w:val="auto"/>
          <w:sz w:val="24"/>
        </w:rPr>
      </w:pPr>
    </w:p>
    <w:p w14:paraId="489B79BD">
      <w:pPr>
        <w:spacing w:line="400" w:lineRule="exact"/>
        <w:rPr>
          <w:rFonts w:hint="default" w:ascii="Times New Roman" w:hAnsi="Times New Roman" w:cs="Times New Roman"/>
          <w:color w:val="auto"/>
          <w:sz w:val="24"/>
        </w:rPr>
      </w:pPr>
    </w:p>
    <w:p w14:paraId="507C2B16">
      <w:pPr>
        <w:spacing w:line="400" w:lineRule="exact"/>
        <w:rPr>
          <w:rFonts w:hint="default" w:ascii="Times New Roman" w:hAnsi="Times New Roman" w:cs="Times New Roman"/>
          <w:color w:val="auto"/>
          <w:sz w:val="24"/>
        </w:rPr>
      </w:pPr>
    </w:p>
    <w:p w14:paraId="2D462C83">
      <w:pPr>
        <w:spacing w:line="400" w:lineRule="exact"/>
        <w:rPr>
          <w:rFonts w:hint="default" w:ascii="Times New Roman" w:hAnsi="Times New Roman" w:cs="Times New Roman"/>
          <w:color w:val="auto"/>
          <w:sz w:val="24"/>
        </w:rPr>
      </w:pPr>
    </w:p>
    <w:p w14:paraId="56784611">
      <w:pPr>
        <w:spacing w:line="400" w:lineRule="exact"/>
        <w:rPr>
          <w:rFonts w:hint="default" w:ascii="Times New Roman" w:hAnsi="Times New Roman" w:cs="Times New Roman"/>
          <w:color w:val="auto"/>
          <w:sz w:val="24"/>
        </w:rPr>
      </w:pPr>
    </w:p>
    <w:p w14:paraId="122B0036">
      <w:pPr>
        <w:spacing w:line="400" w:lineRule="exact"/>
        <w:rPr>
          <w:rFonts w:hint="default" w:ascii="Times New Roman" w:hAnsi="Times New Roman" w:cs="Times New Roman"/>
          <w:color w:val="auto"/>
          <w:sz w:val="24"/>
        </w:rPr>
      </w:pPr>
    </w:p>
    <w:p w14:paraId="6C5DD1CF">
      <w:pPr>
        <w:spacing w:line="400" w:lineRule="exact"/>
        <w:rPr>
          <w:rFonts w:hint="default" w:ascii="Times New Roman" w:hAnsi="Times New Roman" w:cs="Times New Roman"/>
          <w:color w:val="auto"/>
          <w:sz w:val="24"/>
        </w:rPr>
      </w:pPr>
    </w:p>
    <w:p w14:paraId="29B20117">
      <w:pPr>
        <w:spacing w:line="400" w:lineRule="exact"/>
        <w:rPr>
          <w:rFonts w:hint="default" w:ascii="Times New Roman" w:hAnsi="Times New Roman" w:cs="Times New Roman"/>
          <w:color w:val="auto"/>
          <w:sz w:val="24"/>
        </w:rPr>
      </w:pPr>
    </w:p>
    <w:p w14:paraId="2FB12E9F">
      <w:pPr>
        <w:spacing w:line="400" w:lineRule="exact"/>
        <w:rPr>
          <w:rFonts w:hint="default" w:ascii="Times New Roman" w:hAnsi="Times New Roman" w:cs="Times New Roman"/>
          <w:color w:val="auto"/>
          <w:sz w:val="24"/>
        </w:rPr>
      </w:pPr>
    </w:p>
    <w:p w14:paraId="0206B04C">
      <w:pPr>
        <w:spacing w:line="400" w:lineRule="exact"/>
        <w:rPr>
          <w:rFonts w:hint="default" w:ascii="Times New Roman" w:hAnsi="Times New Roman" w:cs="Times New Roman"/>
          <w:color w:val="auto"/>
          <w:sz w:val="24"/>
        </w:rPr>
      </w:pPr>
    </w:p>
    <w:p w14:paraId="4C3A4799">
      <w:pPr>
        <w:spacing w:line="400" w:lineRule="exact"/>
        <w:rPr>
          <w:rFonts w:hint="default" w:ascii="Times New Roman" w:hAnsi="Times New Roman" w:cs="Times New Roman"/>
          <w:color w:val="auto"/>
          <w:sz w:val="24"/>
        </w:rPr>
      </w:pPr>
    </w:p>
    <w:p w14:paraId="57030B56">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法定代表人（或授权代表）签字：                   </w:t>
      </w:r>
    </w:p>
    <w:p w14:paraId="6A2DDB4B">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投标人名称（签章）：                        </w:t>
      </w:r>
    </w:p>
    <w:p w14:paraId="3865C474">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日期：          年      月     日</w:t>
      </w:r>
    </w:p>
    <w:p w14:paraId="7D9C411A">
      <w:pPr>
        <w:spacing w:line="400" w:lineRule="exact"/>
        <w:rPr>
          <w:rFonts w:hint="default" w:ascii="Times New Roman" w:hAnsi="Times New Roman" w:cs="Times New Roman"/>
          <w:color w:val="auto"/>
          <w:sz w:val="24"/>
        </w:rPr>
      </w:pPr>
    </w:p>
    <w:p w14:paraId="46A5EDF9">
      <w:pPr>
        <w:spacing w:line="400" w:lineRule="exact"/>
        <w:rPr>
          <w:rFonts w:hint="default" w:ascii="Times New Roman" w:hAnsi="Times New Roman" w:cs="Times New Roman"/>
          <w:color w:val="auto"/>
          <w:sz w:val="24"/>
        </w:rPr>
      </w:pPr>
    </w:p>
    <w:p w14:paraId="4E04AAEF">
      <w:pPr>
        <w:spacing w:line="400" w:lineRule="exact"/>
        <w:rPr>
          <w:rFonts w:hint="default" w:ascii="Times New Roman" w:hAnsi="Times New Roman" w:cs="Times New Roman"/>
          <w:color w:val="auto"/>
          <w:sz w:val="24"/>
        </w:rPr>
      </w:pPr>
    </w:p>
    <w:p w14:paraId="6A2B8855">
      <w:pPr>
        <w:spacing w:line="400" w:lineRule="exact"/>
        <w:rPr>
          <w:rFonts w:hint="default" w:ascii="Times New Roman" w:hAnsi="Times New Roman" w:cs="Times New Roman"/>
          <w:color w:val="auto"/>
          <w:sz w:val="24"/>
        </w:rPr>
      </w:pPr>
    </w:p>
    <w:p w14:paraId="6BC38AE4">
      <w:pPr>
        <w:spacing w:line="400" w:lineRule="exact"/>
        <w:rPr>
          <w:rFonts w:hint="default" w:ascii="Times New Roman" w:hAnsi="Times New Roman" w:cs="Times New Roman"/>
          <w:color w:val="auto"/>
          <w:sz w:val="24"/>
        </w:rPr>
      </w:pPr>
    </w:p>
    <w:p w14:paraId="5A0D301D">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附件10.售后服务方案和承诺</w:t>
      </w:r>
    </w:p>
    <w:p w14:paraId="560F849D">
      <w:pPr>
        <w:spacing w:line="400" w:lineRule="exact"/>
        <w:rPr>
          <w:rFonts w:hint="default" w:ascii="Times New Roman" w:hAnsi="Times New Roman" w:cs="Times New Roman"/>
          <w:color w:val="auto"/>
          <w:sz w:val="24"/>
        </w:rPr>
      </w:pPr>
    </w:p>
    <w:p w14:paraId="4F5B1CAD">
      <w:pPr>
        <w:spacing w:line="400" w:lineRule="exact"/>
        <w:rPr>
          <w:rFonts w:hint="default" w:ascii="Times New Roman" w:hAnsi="Times New Roman" w:cs="Times New Roman"/>
          <w:color w:val="auto"/>
          <w:sz w:val="24"/>
        </w:rPr>
      </w:pPr>
    </w:p>
    <w:p w14:paraId="0D2BBB4A">
      <w:pPr>
        <w:spacing w:line="400" w:lineRule="exact"/>
        <w:rPr>
          <w:rFonts w:hint="default" w:ascii="Times New Roman" w:hAnsi="Times New Roman" w:cs="Times New Roman"/>
          <w:color w:val="auto"/>
          <w:sz w:val="24"/>
        </w:rPr>
      </w:pPr>
    </w:p>
    <w:p w14:paraId="2932FA5D">
      <w:pPr>
        <w:spacing w:line="400" w:lineRule="exact"/>
        <w:rPr>
          <w:rFonts w:hint="default" w:ascii="Times New Roman" w:hAnsi="Times New Roman" w:cs="Times New Roman"/>
          <w:color w:val="auto"/>
          <w:sz w:val="24"/>
        </w:rPr>
      </w:pPr>
    </w:p>
    <w:p w14:paraId="49630379">
      <w:pPr>
        <w:spacing w:line="400" w:lineRule="exact"/>
        <w:rPr>
          <w:rFonts w:hint="default" w:ascii="Times New Roman" w:hAnsi="Times New Roman" w:cs="Times New Roman"/>
          <w:color w:val="auto"/>
          <w:sz w:val="24"/>
        </w:rPr>
      </w:pPr>
    </w:p>
    <w:p w14:paraId="0153107A">
      <w:pPr>
        <w:spacing w:line="400" w:lineRule="exact"/>
        <w:rPr>
          <w:rFonts w:hint="default" w:ascii="Times New Roman" w:hAnsi="Times New Roman" w:cs="Times New Roman"/>
          <w:color w:val="auto"/>
          <w:sz w:val="24"/>
        </w:rPr>
      </w:pPr>
    </w:p>
    <w:p w14:paraId="7795CAB5">
      <w:pPr>
        <w:spacing w:line="400" w:lineRule="exact"/>
        <w:rPr>
          <w:rFonts w:hint="default" w:ascii="Times New Roman" w:hAnsi="Times New Roman" w:cs="Times New Roman"/>
          <w:color w:val="auto"/>
          <w:sz w:val="24"/>
        </w:rPr>
      </w:pPr>
    </w:p>
    <w:p w14:paraId="69C3A993">
      <w:pPr>
        <w:spacing w:line="400" w:lineRule="exact"/>
        <w:rPr>
          <w:rFonts w:hint="default" w:ascii="Times New Roman" w:hAnsi="Times New Roman" w:cs="Times New Roman"/>
          <w:color w:val="auto"/>
          <w:sz w:val="24"/>
        </w:rPr>
      </w:pPr>
    </w:p>
    <w:p w14:paraId="15044A63">
      <w:pPr>
        <w:spacing w:line="400" w:lineRule="exact"/>
        <w:rPr>
          <w:rFonts w:hint="default" w:ascii="Times New Roman" w:hAnsi="Times New Roman" w:cs="Times New Roman"/>
          <w:color w:val="auto"/>
          <w:sz w:val="24"/>
        </w:rPr>
      </w:pPr>
    </w:p>
    <w:p w14:paraId="2100D13C">
      <w:pPr>
        <w:spacing w:line="400" w:lineRule="exact"/>
        <w:rPr>
          <w:rFonts w:hint="default" w:ascii="Times New Roman" w:hAnsi="Times New Roman" w:cs="Times New Roman"/>
          <w:color w:val="auto"/>
          <w:sz w:val="24"/>
        </w:rPr>
      </w:pPr>
    </w:p>
    <w:p w14:paraId="712C16F6">
      <w:pPr>
        <w:spacing w:line="400" w:lineRule="exact"/>
        <w:rPr>
          <w:rFonts w:hint="default" w:ascii="Times New Roman" w:hAnsi="Times New Roman" w:cs="Times New Roman"/>
          <w:color w:val="auto"/>
          <w:sz w:val="24"/>
        </w:rPr>
      </w:pPr>
    </w:p>
    <w:p w14:paraId="5C4410BF">
      <w:pPr>
        <w:spacing w:line="400" w:lineRule="exact"/>
        <w:rPr>
          <w:rFonts w:hint="default" w:ascii="Times New Roman" w:hAnsi="Times New Roman" w:cs="Times New Roman"/>
          <w:color w:val="auto"/>
          <w:sz w:val="24"/>
        </w:rPr>
      </w:pPr>
    </w:p>
    <w:p w14:paraId="6F73AC78">
      <w:pPr>
        <w:spacing w:line="400" w:lineRule="exact"/>
        <w:rPr>
          <w:rFonts w:hint="default" w:ascii="Times New Roman" w:hAnsi="Times New Roman" w:cs="Times New Roman"/>
          <w:color w:val="auto"/>
          <w:sz w:val="24"/>
        </w:rPr>
      </w:pPr>
    </w:p>
    <w:p w14:paraId="5AF0F0A9">
      <w:pPr>
        <w:spacing w:line="400" w:lineRule="exact"/>
        <w:rPr>
          <w:rFonts w:hint="default" w:ascii="Times New Roman" w:hAnsi="Times New Roman" w:cs="Times New Roman"/>
          <w:color w:val="auto"/>
          <w:sz w:val="24"/>
        </w:rPr>
      </w:pPr>
    </w:p>
    <w:p w14:paraId="553BE613">
      <w:pPr>
        <w:spacing w:line="400" w:lineRule="exact"/>
        <w:rPr>
          <w:rFonts w:hint="default" w:ascii="Times New Roman" w:hAnsi="Times New Roman" w:cs="Times New Roman"/>
          <w:color w:val="auto"/>
          <w:sz w:val="24"/>
        </w:rPr>
      </w:pPr>
    </w:p>
    <w:p w14:paraId="12A928DD">
      <w:pPr>
        <w:spacing w:line="400" w:lineRule="exact"/>
        <w:rPr>
          <w:rFonts w:hint="default" w:ascii="Times New Roman" w:hAnsi="Times New Roman" w:cs="Times New Roman"/>
          <w:color w:val="auto"/>
          <w:sz w:val="24"/>
        </w:rPr>
      </w:pPr>
    </w:p>
    <w:p w14:paraId="3F96A43F">
      <w:pPr>
        <w:spacing w:line="400" w:lineRule="exact"/>
        <w:rPr>
          <w:rFonts w:hint="default" w:ascii="Times New Roman" w:hAnsi="Times New Roman" w:cs="Times New Roman"/>
          <w:color w:val="auto"/>
          <w:sz w:val="24"/>
        </w:rPr>
      </w:pPr>
    </w:p>
    <w:p w14:paraId="7AD5A852">
      <w:pPr>
        <w:spacing w:line="400" w:lineRule="exact"/>
        <w:rPr>
          <w:rFonts w:hint="default" w:ascii="Times New Roman" w:hAnsi="Times New Roman" w:cs="Times New Roman"/>
          <w:color w:val="auto"/>
          <w:sz w:val="24"/>
        </w:rPr>
      </w:pPr>
    </w:p>
    <w:p w14:paraId="16466B2B">
      <w:pPr>
        <w:spacing w:line="400" w:lineRule="exact"/>
        <w:rPr>
          <w:rFonts w:hint="default" w:ascii="Times New Roman" w:hAnsi="Times New Roman" w:cs="Times New Roman"/>
          <w:color w:val="auto"/>
          <w:sz w:val="24"/>
        </w:rPr>
      </w:pPr>
    </w:p>
    <w:p w14:paraId="154C2E3A">
      <w:pPr>
        <w:spacing w:line="400" w:lineRule="exact"/>
        <w:rPr>
          <w:rFonts w:hint="default" w:ascii="Times New Roman" w:hAnsi="Times New Roman" w:cs="Times New Roman"/>
          <w:color w:val="auto"/>
          <w:sz w:val="24"/>
        </w:rPr>
      </w:pPr>
    </w:p>
    <w:p w14:paraId="461C83DA">
      <w:pPr>
        <w:spacing w:line="400" w:lineRule="exact"/>
        <w:rPr>
          <w:rFonts w:hint="default" w:ascii="Times New Roman" w:hAnsi="Times New Roman" w:cs="Times New Roman"/>
          <w:color w:val="auto"/>
          <w:sz w:val="24"/>
        </w:rPr>
      </w:pPr>
    </w:p>
    <w:p w14:paraId="167FB1D4">
      <w:pPr>
        <w:spacing w:line="400" w:lineRule="exact"/>
        <w:rPr>
          <w:rFonts w:hint="default" w:ascii="Times New Roman" w:hAnsi="Times New Roman" w:cs="Times New Roman"/>
          <w:color w:val="auto"/>
          <w:sz w:val="24"/>
        </w:rPr>
      </w:pPr>
    </w:p>
    <w:p w14:paraId="4E96B21C">
      <w:pPr>
        <w:spacing w:line="400" w:lineRule="exact"/>
        <w:rPr>
          <w:rFonts w:hint="default" w:ascii="Times New Roman" w:hAnsi="Times New Roman" w:cs="Times New Roman"/>
          <w:color w:val="auto"/>
          <w:sz w:val="24"/>
        </w:rPr>
      </w:pPr>
    </w:p>
    <w:p w14:paraId="0B2223B1">
      <w:pPr>
        <w:spacing w:line="400" w:lineRule="exact"/>
        <w:rPr>
          <w:rFonts w:hint="default" w:ascii="Times New Roman" w:hAnsi="Times New Roman" w:cs="Times New Roman"/>
          <w:color w:val="auto"/>
          <w:sz w:val="24"/>
        </w:rPr>
      </w:pPr>
    </w:p>
    <w:p w14:paraId="6A7F357D">
      <w:pPr>
        <w:spacing w:line="400" w:lineRule="exact"/>
        <w:rPr>
          <w:rFonts w:hint="default" w:ascii="Times New Roman" w:hAnsi="Times New Roman" w:cs="Times New Roman"/>
          <w:color w:val="auto"/>
          <w:sz w:val="24"/>
        </w:rPr>
      </w:pPr>
    </w:p>
    <w:p w14:paraId="1CE71E91">
      <w:pPr>
        <w:spacing w:line="400" w:lineRule="exact"/>
        <w:rPr>
          <w:rFonts w:hint="default" w:ascii="Times New Roman" w:hAnsi="Times New Roman" w:cs="Times New Roman"/>
          <w:color w:val="auto"/>
          <w:sz w:val="24"/>
        </w:rPr>
      </w:pPr>
    </w:p>
    <w:p w14:paraId="79DF4394">
      <w:pPr>
        <w:spacing w:line="400" w:lineRule="exact"/>
        <w:rPr>
          <w:rFonts w:hint="default" w:ascii="Times New Roman" w:hAnsi="Times New Roman" w:cs="Times New Roman"/>
          <w:color w:val="auto"/>
          <w:sz w:val="24"/>
        </w:rPr>
      </w:pPr>
    </w:p>
    <w:p w14:paraId="7DD6B72E">
      <w:pPr>
        <w:spacing w:line="400" w:lineRule="exact"/>
        <w:rPr>
          <w:rFonts w:hint="default" w:ascii="Times New Roman" w:hAnsi="Times New Roman" w:cs="Times New Roman"/>
          <w:color w:val="auto"/>
          <w:sz w:val="24"/>
        </w:rPr>
      </w:pPr>
    </w:p>
    <w:p w14:paraId="0E0116CC">
      <w:pPr>
        <w:spacing w:line="400" w:lineRule="exact"/>
        <w:rPr>
          <w:rFonts w:hint="default" w:ascii="Times New Roman" w:hAnsi="Times New Roman" w:cs="Times New Roman"/>
          <w:color w:val="auto"/>
          <w:sz w:val="24"/>
        </w:rPr>
      </w:pPr>
    </w:p>
    <w:p w14:paraId="3191F7E7">
      <w:pPr>
        <w:spacing w:line="400" w:lineRule="exact"/>
        <w:rPr>
          <w:rFonts w:hint="default" w:ascii="Times New Roman" w:hAnsi="Times New Roman" w:cs="Times New Roman"/>
          <w:color w:val="auto"/>
          <w:sz w:val="24"/>
        </w:rPr>
      </w:pPr>
    </w:p>
    <w:p w14:paraId="2D0A72B1">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法定代表人（或授权代表）签字：                   </w:t>
      </w:r>
    </w:p>
    <w:p w14:paraId="20696CEB">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投标人名称（签章）：                        </w:t>
      </w:r>
    </w:p>
    <w:p w14:paraId="5D164C41">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日期：          年      月     日</w:t>
      </w:r>
    </w:p>
    <w:p w14:paraId="563BC239">
      <w:pPr>
        <w:spacing w:line="470" w:lineRule="auto"/>
        <w:rPr>
          <w:rFonts w:hint="default" w:ascii="Times New Roman" w:hAnsi="Times New Roman" w:cs="Times New Roman"/>
          <w:color w:val="auto"/>
        </w:rPr>
      </w:pPr>
    </w:p>
    <w:sectPr>
      <w:pgSz w:w="11906" w:h="16839"/>
      <w:pgMar w:top="1134" w:right="1134" w:bottom="1134" w:left="1134" w:header="669" w:footer="578" w:gutter="0"/>
      <w:cols w:equalWidth="0" w:num="1">
        <w:col w:w="13947"/>
      </w:cols>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D5924">
    <w:pPr>
      <w:pStyle w:val="8"/>
      <w:jc w:val="center"/>
    </w:pPr>
    <w:r>
      <w:fldChar w:fldCharType="begin"/>
    </w:r>
    <w:r>
      <w:instrText xml:space="preserve"> PAGE   \* MERGEFORMAT </w:instrText>
    </w:r>
    <w:r>
      <w:fldChar w:fldCharType="separate"/>
    </w:r>
    <w:r>
      <w:rPr>
        <w:lang w:val="zh-CN"/>
      </w:rPr>
      <w:t>18</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20"/>
        </w:tabs>
        <w:ind w:left="420" w:hanging="420"/>
      </w:pPr>
      <w:rPr>
        <w:rFonts w:hint="eastAsia"/>
        <w:b/>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decimal"/>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43581821"/>
    <w:multiLevelType w:val="singleLevel"/>
    <w:tmpl w:val="43581821"/>
    <w:lvl w:ilvl="0" w:tentative="0">
      <w:start w:val="2"/>
      <w:numFmt w:val="chineseCounting"/>
      <w:suff w:val="nothing"/>
      <w:lvlText w:val="%1、"/>
      <w:lvlJc w:val="left"/>
      <w:pPr>
        <w:ind w:left="421" w:firstLine="0"/>
      </w:pPr>
      <w:rPr>
        <w:rFonts w:hint="eastAsia"/>
      </w:rPr>
    </w:lvl>
  </w:abstractNum>
  <w:abstractNum w:abstractNumId="3">
    <w:nsid w:val="5992E6C7"/>
    <w:multiLevelType w:val="singleLevel"/>
    <w:tmpl w:val="5992E6C7"/>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isplayHorizontalDrawingGridEvery w:val="2"/>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ZTNhNDBmNTY5YmU1ODA1ZTgwZjkwM2FjY2U4YWEifQ=="/>
  </w:docVars>
  <w:rsids>
    <w:rsidRoot w:val="005B4583"/>
    <w:rsid w:val="005B4583"/>
    <w:rsid w:val="005F481F"/>
    <w:rsid w:val="00600DAE"/>
    <w:rsid w:val="00735C38"/>
    <w:rsid w:val="00745BDB"/>
    <w:rsid w:val="00AB0650"/>
    <w:rsid w:val="00B7760B"/>
    <w:rsid w:val="00EF42F2"/>
    <w:rsid w:val="00F63064"/>
    <w:rsid w:val="00FD0DDA"/>
    <w:rsid w:val="01565C22"/>
    <w:rsid w:val="019978BC"/>
    <w:rsid w:val="02337B44"/>
    <w:rsid w:val="026C4FD1"/>
    <w:rsid w:val="02AD1871"/>
    <w:rsid w:val="02D94210"/>
    <w:rsid w:val="03113F5C"/>
    <w:rsid w:val="03D472D2"/>
    <w:rsid w:val="03EF7C67"/>
    <w:rsid w:val="04B844FD"/>
    <w:rsid w:val="055256EB"/>
    <w:rsid w:val="061B7076"/>
    <w:rsid w:val="06450013"/>
    <w:rsid w:val="06AA7090"/>
    <w:rsid w:val="071F6AB6"/>
    <w:rsid w:val="075229E7"/>
    <w:rsid w:val="07F12200"/>
    <w:rsid w:val="07F92E63"/>
    <w:rsid w:val="08F024B8"/>
    <w:rsid w:val="09864BCA"/>
    <w:rsid w:val="09F47D86"/>
    <w:rsid w:val="0AC94E8A"/>
    <w:rsid w:val="0C4D7C21"/>
    <w:rsid w:val="0E1E3623"/>
    <w:rsid w:val="0E1F739B"/>
    <w:rsid w:val="0E7476E7"/>
    <w:rsid w:val="0E9E5737"/>
    <w:rsid w:val="0F362BEE"/>
    <w:rsid w:val="0FDF5034"/>
    <w:rsid w:val="10D97CD5"/>
    <w:rsid w:val="10EA5A3E"/>
    <w:rsid w:val="13871C6A"/>
    <w:rsid w:val="13946135"/>
    <w:rsid w:val="14C60571"/>
    <w:rsid w:val="14E07884"/>
    <w:rsid w:val="15CE307A"/>
    <w:rsid w:val="167209B0"/>
    <w:rsid w:val="17885FB1"/>
    <w:rsid w:val="17DF4627"/>
    <w:rsid w:val="17F65611"/>
    <w:rsid w:val="181A3069"/>
    <w:rsid w:val="1821268E"/>
    <w:rsid w:val="18D95B8F"/>
    <w:rsid w:val="19445F08"/>
    <w:rsid w:val="1A215C48"/>
    <w:rsid w:val="1B040045"/>
    <w:rsid w:val="1B05515F"/>
    <w:rsid w:val="1BAA4748"/>
    <w:rsid w:val="1C2344FA"/>
    <w:rsid w:val="1C9F6277"/>
    <w:rsid w:val="1D230C56"/>
    <w:rsid w:val="1D392227"/>
    <w:rsid w:val="1DED2549"/>
    <w:rsid w:val="1E171E3D"/>
    <w:rsid w:val="1EE461C3"/>
    <w:rsid w:val="1EFD1033"/>
    <w:rsid w:val="20670E5A"/>
    <w:rsid w:val="20AB24AC"/>
    <w:rsid w:val="219360D9"/>
    <w:rsid w:val="21D97B35"/>
    <w:rsid w:val="220A07FA"/>
    <w:rsid w:val="230E7CB2"/>
    <w:rsid w:val="23160915"/>
    <w:rsid w:val="24E862E1"/>
    <w:rsid w:val="26D87B14"/>
    <w:rsid w:val="27D17500"/>
    <w:rsid w:val="284B1061"/>
    <w:rsid w:val="290D27BA"/>
    <w:rsid w:val="2A157B78"/>
    <w:rsid w:val="2AF7102C"/>
    <w:rsid w:val="2B8A1EA0"/>
    <w:rsid w:val="2C2922D7"/>
    <w:rsid w:val="2C9C0286"/>
    <w:rsid w:val="2D266D53"/>
    <w:rsid w:val="2E3B56D4"/>
    <w:rsid w:val="2F1C5505"/>
    <w:rsid w:val="2F3C3D90"/>
    <w:rsid w:val="2F3E77DB"/>
    <w:rsid w:val="2FF63FA8"/>
    <w:rsid w:val="30B17ECF"/>
    <w:rsid w:val="3169239F"/>
    <w:rsid w:val="317C04DD"/>
    <w:rsid w:val="32121476"/>
    <w:rsid w:val="33541711"/>
    <w:rsid w:val="33F151B2"/>
    <w:rsid w:val="35942E06"/>
    <w:rsid w:val="35EB5771"/>
    <w:rsid w:val="362B4280"/>
    <w:rsid w:val="36681030"/>
    <w:rsid w:val="366A4DA8"/>
    <w:rsid w:val="37CD55EE"/>
    <w:rsid w:val="38EA21D0"/>
    <w:rsid w:val="39C46996"/>
    <w:rsid w:val="39E91C0C"/>
    <w:rsid w:val="3A3E0A25"/>
    <w:rsid w:val="3A850402"/>
    <w:rsid w:val="3B4B3519"/>
    <w:rsid w:val="3B5E2A01"/>
    <w:rsid w:val="3BB15227"/>
    <w:rsid w:val="3C395948"/>
    <w:rsid w:val="3C3E4D0D"/>
    <w:rsid w:val="3EAB3E4D"/>
    <w:rsid w:val="3EB2553E"/>
    <w:rsid w:val="402204A1"/>
    <w:rsid w:val="403E177F"/>
    <w:rsid w:val="41A002C0"/>
    <w:rsid w:val="41BB6E00"/>
    <w:rsid w:val="423D5A66"/>
    <w:rsid w:val="42C34FE0"/>
    <w:rsid w:val="43CF26EE"/>
    <w:rsid w:val="43E048FB"/>
    <w:rsid w:val="449272DA"/>
    <w:rsid w:val="449341CD"/>
    <w:rsid w:val="452151CC"/>
    <w:rsid w:val="454D3BBD"/>
    <w:rsid w:val="45C51FFB"/>
    <w:rsid w:val="46091C91"/>
    <w:rsid w:val="47370978"/>
    <w:rsid w:val="475E2707"/>
    <w:rsid w:val="478163F5"/>
    <w:rsid w:val="483F0CFE"/>
    <w:rsid w:val="48515DC8"/>
    <w:rsid w:val="4908164F"/>
    <w:rsid w:val="4A1D0657"/>
    <w:rsid w:val="4B3B68BB"/>
    <w:rsid w:val="4B663938"/>
    <w:rsid w:val="4BAB1C93"/>
    <w:rsid w:val="4DFC22CE"/>
    <w:rsid w:val="4E9F5B69"/>
    <w:rsid w:val="4EB64BD7"/>
    <w:rsid w:val="4EEF00E8"/>
    <w:rsid w:val="4F4466A7"/>
    <w:rsid w:val="4F5E3B4E"/>
    <w:rsid w:val="50334005"/>
    <w:rsid w:val="51143E36"/>
    <w:rsid w:val="51A0391C"/>
    <w:rsid w:val="52377DDC"/>
    <w:rsid w:val="52770B21"/>
    <w:rsid w:val="52DB0DCB"/>
    <w:rsid w:val="536F14DF"/>
    <w:rsid w:val="53BD6A07"/>
    <w:rsid w:val="54136627"/>
    <w:rsid w:val="543071D9"/>
    <w:rsid w:val="545B2183"/>
    <w:rsid w:val="54662BFB"/>
    <w:rsid w:val="554E2385"/>
    <w:rsid w:val="581D7A74"/>
    <w:rsid w:val="58D42829"/>
    <w:rsid w:val="5A582F34"/>
    <w:rsid w:val="5AB054C2"/>
    <w:rsid w:val="5B772140"/>
    <w:rsid w:val="5B7E6A7C"/>
    <w:rsid w:val="5C7659A5"/>
    <w:rsid w:val="5D683540"/>
    <w:rsid w:val="5E5835B4"/>
    <w:rsid w:val="5ECF75EF"/>
    <w:rsid w:val="5EFF6126"/>
    <w:rsid w:val="5F420E4D"/>
    <w:rsid w:val="60FF589D"/>
    <w:rsid w:val="61532759"/>
    <w:rsid w:val="61D06F57"/>
    <w:rsid w:val="62255EA3"/>
    <w:rsid w:val="62AE5E99"/>
    <w:rsid w:val="6694184A"/>
    <w:rsid w:val="66990C0E"/>
    <w:rsid w:val="669A3AA7"/>
    <w:rsid w:val="66EC443D"/>
    <w:rsid w:val="693D4147"/>
    <w:rsid w:val="69B63885"/>
    <w:rsid w:val="69C51D1A"/>
    <w:rsid w:val="6AD06BC8"/>
    <w:rsid w:val="6AEA7C8A"/>
    <w:rsid w:val="6D4E3F7C"/>
    <w:rsid w:val="6F765F90"/>
    <w:rsid w:val="6FB1113D"/>
    <w:rsid w:val="703A2811"/>
    <w:rsid w:val="70730722"/>
    <w:rsid w:val="70F17F54"/>
    <w:rsid w:val="70FF23EA"/>
    <w:rsid w:val="717E737E"/>
    <w:rsid w:val="72110A50"/>
    <w:rsid w:val="72C708B1"/>
    <w:rsid w:val="72CC5D9A"/>
    <w:rsid w:val="738A482E"/>
    <w:rsid w:val="73A3131E"/>
    <w:rsid w:val="73D94D40"/>
    <w:rsid w:val="742835D1"/>
    <w:rsid w:val="742C30C1"/>
    <w:rsid w:val="74A25132"/>
    <w:rsid w:val="756F65F9"/>
    <w:rsid w:val="764C7E1E"/>
    <w:rsid w:val="76872831"/>
    <w:rsid w:val="769431A0"/>
    <w:rsid w:val="76F105F2"/>
    <w:rsid w:val="77D46DA2"/>
    <w:rsid w:val="782567A5"/>
    <w:rsid w:val="78931961"/>
    <w:rsid w:val="78A27DF6"/>
    <w:rsid w:val="79517126"/>
    <w:rsid w:val="7980722C"/>
    <w:rsid w:val="79A61692"/>
    <w:rsid w:val="7BDC1AF7"/>
    <w:rsid w:val="7C950C15"/>
    <w:rsid w:val="7E4D4360"/>
    <w:rsid w:val="7EBB576E"/>
    <w:rsid w:val="7F7818B1"/>
    <w:rsid w:val="7FB4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next w:val="1"/>
    <w:link w:val="19"/>
    <w:qFormat/>
    <w:uiPriority w:val="0"/>
    <w:pPr>
      <w:spacing w:before="340" w:after="331"/>
      <w:outlineLvl w:val="0"/>
    </w:pPr>
    <w:rPr>
      <w:rFonts w:ascii="Times New Roman" w:hAnsi="Times New Roman" w:eastAsia="宋体" w:cs="Times New Roman"/>
      <w:szCs w:val="24"/>
      <w:lang w:val="en-US" w:eastAsia="zh-CN" w:bidi="ar-SA"/>
    </w:rPr>
  </w:style>
  <w:style w:type="paragraph" w:styleId="3">
    <w:name w:val="heading 2"/>
    <w:basedOn w:val="1"/>
    <w:next w:val="1"/>
    <w:qFormat/>
    <w:uiPriority w:val="0"/>
    <w:pPr>
      <w:spacing w:before="260" w:after="260" w:line="416" w:lineRule="auto"/>
      <w:outlineLvl w:val="1"/>
    </w:pPr>
    <w:rPr>
      <w:rFonts w:ascii="微软简标宋" w:hAnsi="微软简标宋" w:eastAsia="微软简标宋"/>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rPr>
  </w:style>
  <w:style w:type="paragraph" w:styleId="7">
    <w:name w:val="Date"/>
    <w:basedOn w:val="1"/>
    <w:next w:val="1"/>
    <w:link w:val="18"/>
    <w:semiHidden/>
    <w:unhideWhenUsed/>
    <w:qFormat/>
    <w:uiPriority w:val="99"/>
    <w:pPr>
      <w:ind w:left="100" w:leftChars="2500"/>
    </w:pPr>
  </w:style>
  <w:style w:type="paragraph" w:styleId="8">
    <w:name w:val="footer"/>
    <w:basedOn w:val="1"/>
    <w:link w:val="17"/>
    <w:semiHidden/>
    <w:unhideWhenUsed/>
    <w:qFormat/>
    <w:uiPriority w:val="99"/>
    <w:pPr>
      <w:tabs>
        <w:tab w:val="center" w:pos="4153"/>
        <w:tab w:val="right" w:pos="8306"/>
      </w:tabs>
    </w:pPr>
    <w:rPr>
      <w:sz w:val="18"/>
      <w:szCs w:val="18"/>
    </w:rPr>
  </w:style>
  <w:style w:type="paragraph" w:styleId="9">
    <w:name w:val="envelope return"/>
    <w:basedOn w:val="1"/>
    <w:qFormat/>
    <w:uiPriority w:val="0"/>
    <w:rPr>
      <w:sz w:val="22"/>
      <w:lang w:val="en-GB" w:eastAsia="en-US"/>
    </w:rPr>
  </w:style>
  <w:style w:type="paragraph" w:styleId="10">
    <w:name w:val="header"/>
    <w:basedOn w:val="1"/>
    <w:link w:val="16"/>
    <w:semiHidden/>
    <w:unhideWhenUsed/>
    <w:qFormat/>
    <w:uiPriority w:val="99"/>
    <w:pPr>
      <w:pBdr>
        <w:bottom w:val="single" w:color="auto" w:sz="6" w:space="1"/>
      </w:pBdr>
      <w:tabs>
        <w:tab w:val="center" w:pos="4153"/>
        <w:tab w:val="right" w:pos="8306"/>
      </w:tabs>
      <w:jc w:val="center"/>
    </w:pPr>
    <w:rPr>
      <w:sz w:val="18"/>
      <w:szCs w:val="18"/>
    </w:rPr>
  </w:style>
  <w:style w:type="paragraph" w:styleId="11">
    <w:name w:val="List"/>
    <w:basedOn w:val="1"/>
    <w:qFormat/>
    <w:uiPriority w:val="0"/>
    <w:pPr>
      <w:ind w:left="200" w:hanging="200" w:hangingChars="200"/>
    </w:pPr>
    <w:rPr>
      <w:szCs w:val="20"/>
    </w:rPr>
  </w:style>
  <w:style w:type="paragraph" w:styleId="12">
    <w:name w:val="Body Text First Indent 2"/>
    <w:basedOn w:val="5"/>
    <w:qFormat/>
    <w:uiPriority w:val="0"/>
    <w:pPr>
      <w:ind w:firstLine="420" w:firstLineChars="200"/>
    </w:p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页眉 Char"/>
    <w:basedOn w:val="14"/>
    <w:link w:val="10"/>
    <w:semiHidden/>
    <w:qFormat/>
    <w:uiPriority w:val="99"/>
    <w:rPr>
      <w:sz w:val="18"/>
      <w:szCs w:val="18"/>
    </w:rPr>
  </w:style>
  <w:style w:type="character" w:customStyle="1" w:styleId="17">
    <w:name w:val="页脚 Char"/>
    <w:basedOn w:val="14"/>
    <w:link w:val="8"/>
    <w:semiHidden/>
    <w:qFormat/>
    <w:uiPriority w:val="99"/>
    <w:rPr>
      <w:sz w:val="18"/>
      <w:szCs w:val="18"/>
    </w:rPr>
  </w:style>
  <w:style w:type="character" w:customStyle="1" w:styleId="18">
    <w:name w:val="日期 Char"/>
    <w:basedOn w:val="14"/>
    <w:link w:val="7"/>
    <w:semiHidden/>
    <w:qFormat/>
    <w:uiPriority w:val="99"/>
  </w:style>
  <w:style w:type="character" w:customStyle="1" w:styleId="19">
    <w:name w:val="标题 1 Char"/>
    <w:link w:val="2"/>
    <w:qFormat/>
    <w:uiPriority w:val="0"/>
    <w:rPr>
      <w:szCs w:val="24"/>
    </w:rPr>
  </w:style>
  <w:style w:type="paragraph" w:customStyle="1" w:styleId="20">
    <w:name w:val="D&amp;L"/>
    <w:basedOn w:val="10"/>
    <w:qFormat/>
    <w:uiPriority w:val="0"/>
    <w:pPr>
      <w:pBdr>
        <w:bottom w:val="thinThickSmallGap" w:color="auto" w:sz="18" w:space="1"/>
      </w:pBdr>
    </w:pPr>
    <w:rPr>
      <w:sz w:val="24"/>
      <w:szCs w:val="20"/>
    </w:rPr>
  </w:style>
  <w:style w:type="paragraph" w:styleId="21">
    <w:name w:val="List Paragraph"/>
    <w:basedOn w:val="1"/>
    <w:qFormat/>
    <w:uiPriority w:val="0"/>
    <w:pPr>
      <w:ind w:firstLine="420" w:firstLineChars="200"/>
    </w:pPr>
    <w:rPr>
      <w:rFonts w:ascii="Calibri" w:hAnsi="Calibri"/>
      <w:szCs w:val="22"/>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5636</Words>
  <Characters>5827</Characters>
  <Lines>21</Lines>
  <Paragraphs>6</Paragraphs>
  <TotalTime>0</TotalTime>
  <ScaleCrop>false</ScaleCrop>
  <LinksUpToDate>false</LinksUpToDate>
  <CharactersWithSpaces>6745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2022-12-30T09:26:00Z</dcterms:created>
  <dc:creator>Administrator</dc:creator>
  <cp:lastModifiedBy>Elaine</cp:lastModifiedBy>
  <dcterms:modified xsi:type="dcterms:W3CDTF">2024-09-11T08:00:43Z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AB84012BF0014D828FEB59FCDB06710F_13</vt:lpwstr>
  </property>
</Properties>
</file>